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0E16E" w14:textId="083EAF35" w:rsidR="00CD3187" w:rsidRDefault="00000000">
      <w:pPr>
        <w:spacing w:after="0" w:line="240" w:lineRule="auto"/>
        <w:ind w:left="142"/>
        <w:jc w:val="center"/>
        <w:rPr>
          <w:rFonts w:ascii="Times New Roman" w:hAnsi="Times New Roman" w:cs="Times New Roman"/>
          <w:sz w:val="20"/>
          <w:szCs w:val="20"/>
        </w:rPr>
      </w:pPr>
      <w:r>
        <w:rPr>
          <w:rFonts w:ascii="Times New Roman" w:hAnsi="Times New Roman" w:cs="Times New Roman"/>
          <w:sz w:val="20"/>
          <w:szCs w:val="20"/>
        </w:rPr>
        <w:t>Договор на оказание платных образовательных услуг №___</w:t>
      </w:r>
      <w:r w:rsidR="003D14EB">
        <w:rPr>
          <w:rFonts w:ascii="Times New Roman" w:hAnsi="Times New Roman" w:cs="Times New Roman"/>
          <w:sz w:val="20"/>
          <w:szCs w:val="20"/>
        </w:rPr>
        <w:t>___</w:t>
      </w:r>
    </w:p>
    <w:p w14:paraId="78F50CF4" w14:textId="77777777" w:rsidR="00CD3187" w:rsidRDefault="00CD3187">
      <w:pPr>
        <w:spacing w:after="0" w:line="240" w:lineRule="auto"/>
        <w:ind w:left="142"/>
        <w:jc w:val="center"/>
        <w:rPr>
          <w:rFonts w:ascii="Times New Roman" w:hAnsi="Times New Roman" w:cs="Times New Roman"/>
          <w:sz w:val="20"/>
          <w:szCs w:val="20"/>
        </w:rPr>
      </w:pPr>
    </w:p>
    <w:p w14:paraId="6BFEDE3B" w14:textId="695950DF" w:rsidR="00CD3187" w:rsidRDefault="00000000">
      <w:pPr>
        <w:spacing w:after="0" w:line="240" w:lineRule="auto"/>
        <w:ind w:left="142"/>
        <w:jc w:val="center"/>
        <w:rPr>
          <w:rFonts w:ascii="Times New Roman" w:hAnsi="Times New Roman" w:cs="Times New Roman"/>
          <w:sz w:val="20"/>
          <w:szCs w:val="20"/>
        </w:rPr>
      </w:pPr>
      <w:r>
        <w:rPr>
          <w:rFonts w:ascii="Times New Roman" w:hAnsi="Times New Roman" w:cs="Times New Roman"/>
          <w:sz w:val="20"/>
          <w:szCs w:val="20"/>
        </w:rPr>
        <w:t xml:space="preserve">г. Красноярск                                                                                                                </w:t>
      </w:r>
      <w:r>
        <w:rPr>
          <w:rFonts w:ascii="Times New Roman" w:hAnsi="Times New Roman" w:cs="Times New Roman"/>
          <w:sz w:val="20"/>
          <w:szCs w:val="20"/>
        </w:rPr>
        <w:tab/>
        <w:t>«________</w:t>
      </w:r>
      <w:r w:rsidR="003D14EB">
        <w:rPr>
          <w:rFonts w:ascii="Times New Roman" w:hAnsi="Times New Roman" w:cs="Times New Roman"/>
          <w:sz w:val="20"/>
          <w:szCs w:val="20"/>
        </w:rPr>
        <w:t>_» _</w:t>
      </w:r>
      <w:r>
        <w:rPr>
          <w:rFonts w:ascii="Times New Roman" w:hAnsi="Times New Roman" w:cs="Times New Roman"/>
          <w:sz w:val="20"/>
          <w:szCs w:val="20"/>
        </w:rPr>
        <w:t>_________202</w:t>
      </w:r>
      <w:r w:rsidR="003D14EB">
        <w:rPr>
          <w:rFonts w:ascii="Times New Roman" w:hAnsi="Times New Roman" w:cs="Times New Roman"/>
          <w:sz w:val="20"/>
          <w:szCs w:val="20"/>
        </w:rPr>
        <w:t>6</w:t>
      </w:r>
      <w:r>
        <w:rPr>
          <w:rFonts w:ascii="Times New Roman" w:hAnsi="Times New Roman" w:cs="Times New Roman"/>
          <w:sz w:val="20"/>
          <w:szCs w:val="20"/>
        </w:rPr>
        <w:t xml:space="preserve"> г.</w:t>
      </w:r>
    </w:p>
    <w:p w14:paraId="2BA0655C" w14:textId="77777777" w:rsidR="00CD3187" w:rsidRDefault="00CD3187">
      <w:pPr>
        <w:spacing w:after="0" w:line="240" w:lineRule="auto"/>
        <w:ind w:left="142"/>
        <w:jc w:val="both"/>
        <w:rPr>
          <w:rFonts w:ascii="Times New Roman" w:hAnsi="Times New Roman" w:cs="Times New Roman"/>
          <w:sz w:val="20"/>
          <w:szCs w:val="20"/>
        </w:rPr>
      </w:pPr>
    </w:p>
    <w:p w14:paraId="435D51DD" w14:textId="77777777" w:rsidR="00CD3187" w:rsidRDefault="00CD3187">
      <w:pPr>
        <w:spacing w:after="0" w:line="240" w:lineRule="auto"/>
        <w:ind w:left="142"/>
        <w:jc w:val="both"/>
        <w:rPr>
          <w:rFonts w:ascii="Times New Roman" w:hAnsi="Times New Roman" w:cs="Times New Roman"/>
          <w:sz w:val="20"/>
          <w:szCs w:val="20"/>
        </w:rPr>
      </w:pPr>
    </w:p>
    <w:p w14:paraId="6E1A6426"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 xml:space="preserve">Общество с ограниченной ответственностью Автошкола "Стиль", именуемое в дальнейшем «Исполнитель», действующее на основании лицензии от «30» сентября 2025 г. № ЛО35-01211-24/03295016, выданной Министерством образования Красноярского края, в лице Директора </w:t>
      </w:r>
      <w:proofErr w:type="spellStart"/>
      <w:r>
        <w:rPr>
          <w:rFonts w:ascii="Times New Roman" w:hAnsi="Times New Roman" w:cs="Times New Roman"/>
          <w:sz w:val="20"/>
          <w:szCs w:val="20"/>
        </w:rPr>
        <w:t>Рябчевского</w:t>
      </w:r>
      <w:proofErr w:type="spellEnd"/>
      <w:r>
        <w:rPr>
          <w:rFonts w:ascii="Times New Roman" w:hAnsi="Times New Roman" w:cs="Times New Roman"/>
          <w:sz w:val="20"/>
          <w:szCs w:val="20"/>
        </w:rPr>
        <w:t xml:space="preserve"> Дениса Николаевича, действующего на основании Устава, с одной стороны, и  гр. ____________________________</w:t>
      </w:r>
      <w:r>
        <w:rPr>
          <w:rFonts w:ascii="Times New Roman" w:hAnsi="Times New Roman" w:cs="Times New Roman"/>
          <w:sz w:val="20"/>
          <w:szCs w:val="20"/>
          <w:highlight w:val="yellow"/>
        </w:rPr>
        <w:t>ФИО КУРСАНТА</w:t>
      </w:r>
      <w:r>
        <w:rPr>
          <w:rFonts w:ascii="Times New Roman" w:hAnsi="Times New Roman" w:cs="Times New Roman"/>
          <w:sz w:val="20"/>
          <w:szCs w:val="20"/>
        </w:rPr>
        <w:t xml:space="preserve">_____________________________________, </w:t>
      </w:r>
    </w:p>
    <w:p w14:paraId="0580EFFB"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именуемый в дальнейшем «Заказчик», заключили настоящий договор о нижеследующем:</w:t>
      </w:r>
    </w:p>
    <w:p w14:paraId="3E83327F" w14:textId="77777777" w:rsidR="00CD3187" w:rsidRDefault="00000000">
      <w:pPr>
        <w:spacing w:after="0" w:line="240" w:lineRule="auto"/>
        <w:ind w:left="142"/>
        <w:jc w:val="center"/>
        <w:rPr>
          <w:rFonts w:ascii="Times New Roman" w:hAnsi="Times New Roman" w:cs="Times New Roman"/>
          <w:b/>
          <w:bCs/>
          <w:sz w:val="20"/>
          <w:szCs w:val="20"/>
        </w:rPr>
      </w:pPr>
      <w:r>
        <w:rPr>
          <w:rFonts w:ascii="Times New Roman" w:hAnsi="Times New Roman" w:cs="Times New Roman"/>
          <w:b/>
          <w:bCs/>
          <w:sz w:val="20"/>
          <w:szCs w:val="20"/>
        </w:rPr>
        <w:t>1.  Предмет договора</w:t>
      </w:r>
    </w:p>
    <w:p w14:paraId="4A350276"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1.1. Исполнитель обязуется предоставить образовательную услугу по тарифу, а Обучающийся обязуется оплатить услугу по образовательной программе профессиональной подготовки водителей транспортных средств категории "B" в пределах федерального государственного образовательного стандарта в соответствии с учебными планами, в том числе индивидуальными и образовательными программами Исполнителя.</w:t>
      </w:r>
    </w:p>
    <w:p w14:paraId="6EAC37EA"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1.2. Нормативный срок освоения образовательной программы (</w:t>
      </w:r>
      <w:r w:rsidRPr="003D14EB">
        <w:rPr>
          <w:rFonts w:ascii="Times New Roman" w:hAnsi="Times New Roman" w:cs="Times New Roman"/>
          <w:sz w:val="20"/>
          <w:szCs w:val="20"/>
          <w:highlight w:val="yellow"/>
        </w:rPr>
        <w:t>продолжительность обучения</w:t>
      </w:r>
      <w:r>
        <w:rPr>
          <w:rFonts w:ascii="Times New Roman" w:hAnsi="Times New Roman" w:cs="Times New Roman"/>
          <w:sz w:val="20"/>
          <w:szCs w:val="20"/>
        </w:rPr>
        <w:t xml:space="preserve">) в соответствии с государственным образовательным стандартом на момент подписания договора составляет </w:t>
      </w:r>
      <w:r w:rsidRPr="003D14EB">
        <w:rPr>
          <w:rFonts w:ascii="Times New Roman" w:hAnsi="Times New Roman" w:cs="Times New Roman"/>
          <w:sz w:val="20"/>
          <w:szCs w:val="20"/>
          <w:highlight w:val="yellow"/>
        </w:rPr>
        <w:t>3 (три) месяца</w:t>
      </w:r>
      <w:r>
        <w:rPr>
          <w:rFonts w:ascii="Times New Roman" w:hAnsi="Times New Roman" w:cs="Times New Roman"/>
          <w:sz w:val="20"/>
          <w:szCs w:val="20"/>
        </w:rPr>
        <w:t>.</w:t>
      </w:r>
    </w:p>
    <w:p w14:paraId="5FE9FE0C"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 xml:space="preserve">1.3. </w:t>
      </w:r>
      <w:r w:rsidRPr="003D14EB">
        <w:rPr>
          <w:rFonts w:ascii="Times New Roman" w:hAnsi="Times New Roman" w:cs="Times New Roman"/>
          <w:sz w:val="20"/>
          <w:szCs w:val="20"/>
          <w:highlight w:val="yellow"/>
        </w:rPr>
        <w:t>После освоения Обучающимся образовательной программы и успешного прохождения итоговой аттестации, Обучающемуся выдается Свидетельство о профессии водителя</w:t>
      </w:r>
      <w:r>
        <w:rPr>
          <w:rFonts w:ascii="Times New Roman" w:hAnsi="Times New Roman" w:cs="Times New Roman"/>
          <w:sz w:val="20"/>
          <w:szCs w:val="20"/>
        </w:rPr>
        <w:t>.</w:t>
      </w:r>
    </w:p>
    <w:p w14:paraId="2EC3FDE2" w14:textId="77777777" w:rsidR="00CD3187" w:rsidRDefault="00000000">
      <w:pPr>
        <w:spacing w:after="0" w:line="240" w:lineRule="auto"/>
        <w:ind w:left="142"/>
        <w:jc w:val="center"/>
        <w:rPr>
          <w:rFonts w:ascii="Times New Roman" w:hAnsi="Times New Roman" w:cs="Times New Roman"/>
          <w:b/>
          <w:bCs/>
          <w:sz w:val="20"/>
          <w:szCs w:val="20"/>
        </w:rPr>
      </w:pPr>
      <w:r>
        <w:rPr>
          <w:rFonts w:ascii="Times New Roman" w:hAnsi="Times New Roman" w:cs="Times New Roman"/>
          <w:b/>
          <w:bCs/>
          <w:sz w:val="20"/>
          <w:szCs w:val="20"/>
        </w:rPr>
        <w:t>2.</w:t>
      </w:r>
      <w:r>
        <w:rPr>
          <w:rFonts w:ascii="Times New Roman" w:hAnsi="Times New Roman" w:cs="Times New Roman"/>
          <w:b/>
          <w:bCs/>
          <w:sz w:val="20"/>
          <w:szCs w:val="20"/>
        </w:rPr>
        <w:tab/>
        <w:t>Условия обучения</w:t>
      </w:r>
    </w:p>
    <w:p w14:paraId="2FEF93AE"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2.1.</w:t>
      </w:r>
      <w:r>
        <w:rPr>
          <w:rFonts w:ascii="Times New Roman" w:hAnsi="Times New Roman" w:cs="Times New Roman"/>
          <w:sz w:val="20"/>
          <w:szCs w:val="20"/>
        </w:rPr>
        <w:tab/>
      </w:r>
      <w:r w:rsidRPr="003D14EB">
        <w:rPr>
          <w:rFonts w:ascii="Times New Roman" w:hAnsi="Times New Roman" w:cs="Times New Roman"/>
          <w:sz w:val="20"/>
          <w:szCs w:val="20"/>
          <w:highlight w:val="yellow"/>
        </w:rPr>
        <w:t>Заказчик допускается к процессу обучения при наличии медицинской справки установленного образца и необходимого пакета документов для формирования Личного дела Обучающегося.</w:t>
      </w:r>
    </w:p>
    <w:p w14:paraId="1501461E"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2.2.</w:t>
      </w:r>
      <w:r>
        <w:rPr>
          <w:rFonts w:ascii="Times New Roman" w:hAnsi="Times New Roman" w:cs="Times New Roman"/>
          <w:sz w:val="20"/>
          <w:szCs w:val="20"/>
        </w:rPr>
        <w:tab/>
        <w:t>Обучение проводится по адресу: Красноярский край, г. Красноярск, ул. Ольховая, д 21, пом.403; ул. Академика Вавилова, 1, офис 413; ул. Новосибирская 1а, оф. 138.</w:t>
      </w:r>
    </w:p>
    <w:p w14:paraId="6CEBA072"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2.3.</w:t>
      </w:r>
      <w:r>
        <w:rPr>
          <w:rFonts w:ascii="Times New Roman" w:hAnsi="Times New Roman" w:cs="Times New Roman"/>
          <w:sz w:val="20"/>
          <w:szCs w:val="20"/>
        </w:rPr>
        <w:tab/>
        <w:t xml:space="preserve">Продолжительность обучения определяется в соответствии с учебным планом и календарным графиком Автошколы. </w:t>
      </w:r>
    </w:p>
    <w:p w14:paraId="2677346B"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2.4.</w:t>
      </w:r>
      <w:r>
        <w:rPr>
          <w:rFonts w:ascii="Times New Roman" w:hAnsi="Times New Roman" w:cs="Times New Roman"/>
          <w:sz w:val="20"/>
          <w:szCs w:val="20"/>
        </w:rPr>
        <w:tab/>
        <w:t xml:space="preserve">Период обучения </w:t>
      </w:r>
      <w:proofErr w:type="gramStart"/>
      <w:r>
        <w:rPr>
          <w:rFonts w:ascii="Times New Roman" w:hAnsi="Times New Roman" w:cs="Times New Roman"/>
          <w:sz w:val="20"/>
          <w:szCs w:val="20"/>
          <w:highlight w:val="yellow"/>
        </w:rPr>
        <w:t>с дата</w:t>
      </w:r>
      <w:proofErr w:type="gramEnd"/>
      <w:r>
        <w:rPr>
          <w:rFonts w:ascii="Times New Roman" w:hAnsi="Times New Roman" w:cs="Times New Roman"/>
          <w:sz w:val="20"/>
          <w:szCs w:val="20"/>
          <w:highlight w:val="yellow"/>
        </w:rPr>
        <w:t xml:space="preserve"> по</w:t>
      </w:r>
      <w:r>
        <w:rPr>
          <w:rFonts w:ascii="Times New Roman" w:hAnsi="Times New Roman" w:cs="Times New Roman"/>
          <w:sz w:val="20"/>
          <w:szCs w:val="20"/>
        </w:rPr>
        <w:t xml:space="preserve"> </w:t>
      </w:r>
    </w:p>
    <w:p w14:paraId="4622C237"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2.5.</w:t>
      </w:r>
      <w:r>
        <w:rPr>
          <w:rFonts w:ascii="Times New Roman" w:hAnsi="Times New Roman" w:cs="Times New Roman"/>
          <w:sz w:val="20"/>
          <w:szCs w:val="20"/>
        </w:rPr>
        <w:tab/>
        <w:t>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отчисления Обучающегося из образовательной организации.</w:t>
      </w:r>
    </w:p>
    <w:p w14:paraId="3E818D8D"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2.6.</w:t>
      </w:r>
      <w:r>
        <w:rPr>
          <w:rFonts w:ascii="Times New Roman" w:hAnsi="Times New Roman" w:cs="Times New Roman"/>
          <w:sz w:val="20"/>
          <w:szCs w:val="20"/>
        </w:rPr>
        <w:tab/>
        <w:t>Обучение сверх утвержденной профессиональной программы подготовки (переподготовки), и повторное обучение проводятся за отдельную плату на основании соглашения на оказание дополнительных образовательных услуг.</w:t>
      </w:r>
    </w:p>
    <w:p w14:paraId="0B201E56" w14:textId="77777777" w:rsidR="00CD3187" w:rsidRDefault="00000000">
      <w:pPr>
        <w:spacing w:after="0" w:line="240" w:lineRule="auto"/>
        <w:ind w:left="142"/>
        <w:jc w:val="center"/>
        <w:rPr>
          <w:rFonts w:ascii="Times New Roman" w:hAnsi="Times New Roman" w:cs="Times New Roman"/>
          <w:b/>
          <w:bCs/>
          <w:sz w:val="20"/>
          <w:szCs w:val="20"/>
        </w:rPr>
      </w:pPr>
      <w:r>
        <w:rPr>
          <w:rFonts w:ascii="Times New Roman" w:hAnsi="Times New Roman" w:cs="Times New Roman"/>
          <w:b/>
          <w:bCs/>
          <w:sz w:val="20"/>
          <w:szCs w:val="20"/>
        </w:rPr>
        <w:t>3.</w:t>
      </w:r>
      <w:r>
        <w:rPr>
          <w:rFonts w:ascii="Times New Roman" w:hAnsi="Times New Roman" w:cs="Times New Roman"/>
          <w:b/>
          <w:bCs/>
          <w:sz w:val="20"/>
          <w:szCs w:val="20"/>
        </w:rPr>
        <w:tab/>
        <w:t>Размер и порядок оплаты услуг Исполнителя</w:t>
      </w:r>
    </w:p>
    <w:p w14:paraId="6A3880FD"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3.1.</w:t>
      </w:r>
      <w:r>
        <w:rPr>
          <w:rFonts w:ascii="Times New Roman" w:hAnsi="Times New Roman" w:cs="Times New Roman"/>
          <w:sz w:val="20"/>
          <w:szCs w:val="20"/>
        </w:rPr>
        <w:tab/>
        <w:t xml:space="preserve">Стоимость обучения </w:t>
      </w:r>
      <w:r>
        <w:rPr>
          <w:rFonts w:ascii="Times New Roman" w:hAnsi="Times New Roman" w:cs="Times New Roman"/>
          <w:sz w:val="20"/>
          <w:szCs w:val="20"/>
          <w:highlight w:val="yellow"/>
        </w:rPr>
        <w:t>составляет __________ (Сумма) рублей</w:t>
      </w:r>
    </w:p>
    <w:p w14:paraId="14B94926"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В стоимость услуг по Договору входит:</w:t>
      </w:r>
    </w:p>
    <w:p w14:paraId="2337E51D"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 Теоретическая подготовка;</w:t>
      </w:r>
    </w:p>
    <w:p w14:paraId="325D46C1"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 xml:space="preserve">• Личный кабинет «Хочу водить»; </w:t>
      </w:r>
    </w:p>
    <w:p w14:paraId="3F701CF3"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 Практическое вождение, согласно выбранного тарифа и выбранной трансмиссии;</w:t>
      </w:r>
    </w:p>
    <w:p w14:paraId="4B137104" w14:textId="298344CA" w:rsidR="00CD3187" w:rsidRDefault="003D14EB">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sidR="00000000">
        <w:rPr>
          <w:rFonts w:ascii="Times New Roman" w:hAnsi="Times New Roman" w:cs="Times New Roman"/>
          <w:sz w:val="20"/>
          <w:szCs w:val="20"/>
        </w:rPr>
        <w:t xml:space="preserve"> </w:t>
      </w:r>
      <w:r>
        <w:rPr>
          <w:rFonts w:ascii="Times New Roman" w:hAnsi="Times New Roman" w:cs="Times New Roman"/>
          <w:sz w:val="20"/>
          <w:szCs w:val="20"/>
        </w:rPr>
        <w:t>О</w:t>
      </w:r>
      <w:r w:rsidR="00000000">
        <w:rPr>
          <w:rFonts w:ascii="Times New Roman" w:hAnsi="Times New Roman" w:cs="Times New Roman"/>
          <w:sz w:val="20"/>
          <w:szCs w:val="20"/>
        </w:rPr>
        <w:t>тработку упражнений на оснащенной площадке,</w:t>
      </w:r>
    </w:p>
    <w:p w14:paraId="43E37F05" w14:textId="1B733C57" w:rsidR="00CD3187" w:rsidRDefault="003D14EB">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sidR="00000000">
        <w:rPr>
          <w:rFonts w:ascii="Times New Roman" w:hAnsi="Times New Roman" w:cs="Times New Roman"/>
          <w:sz w:val="20"/>
          <w:szCs w:val="20"/>
        </w:rPr>
        <w:t xml:space="preserve"> </w:t>
      </w:r>
      <w:r>
        <w:rPr>
          <w:rFonts w:ascii="Times New Roman" w:hAnsi="Times New Roman" w:cs="Times New Roman"/>
          <w:sz w:val="20"/>
          <w:szCs w:val="20"/>
        </w:rPr>
        <w:t>В</w:t>
      </w:r>
      <w:r w:rsidR="00000000">
        <w:rPr>
          <w:rFonts w:ascii="Times New Roman" w:hAnsi="Times New Roman" w:cs="Times New Roman"/>
          <w:sz w:val="20"/>
          <w:szCs w:val="20"/>
        </w:rPr>
        <w:t>ождение по согласованному маршруту в городе,</w:t>
      </w:r>
    </w:p>
    <w:p w14:paraId="098CB11F"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 Подготовка полного пакета документов для подачи в ГИБДД</w:t>
      </w:r>
    </w:p>
    <w:p w14:paraId="2E626C95" w14:textId="77777777" w:rsidR="003D14EB"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 Подача документов в ГИБДД</w:t>
      </w:r>
    </w:p>
    <w:p w14:paraId="0006F38B" w14:textId="056E7E6C" w:rsidR="003D14EB" w:rsidRDefault="003D14EB">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 xml:space="preserve"> Сопровождение на экзамены ГИБДД</w:t>
      </w:r>
    </w:p>
    <w:p w14:paraId="75739E9E" w14:textId="73929567" w:rsidR="00CD3187" w:rsidRDefault="003D14EB">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 xml:space="preserve"> Отдел заботы</w:t>
      </w:r>
      <w:r w:rsidR="00000000">
        <w:rPr>
          <w:rFonts w:ascii="Times New Roman" w:hAnsi="Times New Roman" w:cs="Times New Roman"/>
          <w:sz w:val="20"/>
          <w:szCs w:val="20"/>
        </w:rPr>
        <w:t xml:space="preserve"> </w:t>
      </w:r>
    </w:p>
    <w:p w14:paraId="5BDFEBBB"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3.2.</w:t>
      </w:r>
      <w:r>
        <w:rPr>
          <w:rFonts w:ascii="Times New Roman" w:hAnsi="Times New Roman" w:cs="Times New Roman"/>
          <w:sz w:val="20"/>
          <w:szCs w:val="20"/>
        </w:rPr>
        <w:tab/>
        <w:t xml:space="preserve">Оплата производится путем перечисления Заказчиком денежных средств на расчетный счет или внесения в кассу Исполнителя до начала обучения. </w:t>
      </w:r>
    </w:p>
    <w:p w14:paraId="38633CFA"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3.3.</w:t>
      </w:r>
      <w:r>
        <w:rPr>
          <w:rFonts w:ascii="Times New Roman" w:hAnsi="Times New Roman" w:cs="Times New Roman"/>
          <w:sz w:val="20"/>
          <w:szCs w:val="20"/>
        </w:rPr>
        <w:tab/>
        <w:t xml:space="preserve"> Исполнитель предоставляет Обучающемуся автотранспортное средство для сдачи внутреннего экзамена автошколы бесплатно -1 попытка. Последующее предоставление автотранспортного средства на квалификационный экзамен оплачивается по действующему прейскуранту Исполнителя.</w:t>
      </w:r>
    </w:p>
    <w:p w14:paraId="522706B4"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3.4.</w:t>
      </w:r>
      <w:r>
        <w:rPr>
          <w:rFonts w:ascii="Times New Roman" w:hAnsi="Times New Roman" w:cs="Times New Roman"/>
          <w:sz w:val="20"/>
          <w:szCs w:val="20"/>
        </w:rPr>
        <w:tab/>
      </w:r>
      <w:r w:rsidRPr="003D14EB">
        <w:rPr>
          <w:rFonts w:ascii="Times New Roman" w:hAnsi="Times New Roman" w:cs="Times New Roman"/>
          <w:sz w:val="20"/>
          <w:szCs w:val="20"/>
          <w:highlight w:val="yellow"/>
        </w:rPr>
        <w:t>В стоимость обучения не входит оплата госпошлины и другие сборы при сдачи государственного экзамена в МРЭО</w:t>
      </w:r>
      <w:r>
        <w:rPr>
          <w:rFonts w:ascii="Times New Roman" w:hAnsi="Times New Roman" w:cs="Times New Roman"/>
          <w:sz w:val="20"/>
          <w:szCs w:val="20"/>
        </w:rPr>
        <w:t xml:space="preserve"> ГИБДД, а также пересдача квалификационного экзамена.</w:t>
      </w:r>
    </w:p>
    <w:p w14:paraId="3E3916F6" w14:textId="77777777" w:rsidR="00CD3187" w:rsidRDefault="00000000">
      <w:pPr>
        <w:spacing w:after="0" w:line="240" w:lineRule="auto"/>
        <w:ind w:left="142"/>
        <w:jc w:val="both"/>
        <w:rPr>
          <w:rFonts w:ascii="Times New Roman" w:hAnsi="Times New Roman" w:cs="Times New Roman"/>
          <w:sz w:val="20"/>
          <w:szCs w:val="20"/>
          <w:highlight w:val="yellow"/>
        </w:rPr>
      </w:pPr>
      <w:r>
        <w:rPr>
          <w:rFonts w:ascii="Times New Roman" w:hAnsi="Times New Roman" w:cs="Times New Roman"/>
          <w:sz w:val="20"/>
          <w:szCs w:val="20"/>
          <w:highlight w:val="yellow"/>
        </w:rPr>
        <w:t>3.5.</w:t>
      </w:r>
      <w:r>
        <w:rPr>
          <w:rFonts w:ascii="Times New Roman" w:hAnsi="Times New Roman" w:cs="Times New Roman"/>
          <w:sz w:val="20"/>
          <w:szCs w:val="20"/>
          <w:highlight w:val="yellow"/>
        </w:rPr>
        <w:tab/>
        <w:t>Оплата услуг может производиться частями (в рассрочку) согласно графику платежей:</w:t>
      </w:r>
    </w:p>
    <w:p w14:paraId="2F32A09A"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highlight w:val="yellow"/>
        </w:rPr>
        <w:t>3.6.</w:t>
      </w:r>
      <w:r>
        <w:rPr>
          <w:rFonts w:ascii="Times New Roman" w:hAnsi="Times New Roman" w:cs="Times New Roman"/>
          <w:sz w:val="20"/>
          <w:szCs w:val="20"/>
          <w:highlight w:val="yellow"/>
        </w:rPr>
        <w:tab/>
      </w:r>
      <w:r w:rsidRPr="003D14EB">
        <w:rPr>
          <w:rFonts w:ascii="Times New Roman" w:hAnsi="Times New Roman" w:cs="Times New Roman"/>
          <w:sz w:val="20"/>
          <w:szCs w:val="20"/>
          <w:highlight w:val="yellow"/>
        </w:rPr>
        <w:t>Оплата дополнительных услуг Обучающимся производится на основании действующего прейскуранта Исполнителя</w:t>
      </w:r>
      <w:r>
        <w:rPr>
          <w:rFonts w:ascii="Times New Roman" w:hAnsi="Times New Roman" w:cs="Times New Roman"/>
          <w:sz w:val="20"/>
          <w:szCs w:val="20"/>
        </w:rPr>
        <w:t xml:space="preserve">. </w:t>
      </w:r>
    </w:p>
    <w:p w14:paraId="4448077E" w14:textId="77777777" w:rsidR="00CD3187" w:rsidRDefault="00000000">
      <w:pPr>
        <w:spacing w:after="0" w:line="240" w:lineRule="auto"/>
        <w:ind w:left="142"/>
        <w:jc w:val="center"/>
        <w:rPr>
          <w:rFonts w:ascii="Times New Roman" w:hAnsi="Times New Roman" w:cs="Times New Roman"/>
          <w:b/>
          <w:bCs/>
          <w:sz w:val="20"/>
          <w:szCs w:val="20"/>
        </w:rPr>
      </w:pPr>
      <w:r>
        <w:rPr>
          <w:rFonts w:ascii="Times New Roman" w:hAnsi="Times New Roman" w:cs="Times New Roman"/>
          <w:b/>
          <w:bCs/>
          <w:sz w:val="20"/>
          <w:szCs w:val="20"/>
        </w:rPr>
        <w:t>4.</w:t>
      </w:r>
      <w:r>
        <w:rPr>
          <w:rFonts w:ascii="Times New Roman" w:hAnsi="Times New Roman" w:cs="Times New Roman"/>
          <w:b/>
          <w:bCs/>
          <w:sz w:val="20"/>
          <w:szCs w:val="20"/>
        </w:rPr>
        <w:tab/>
        <w:t>Права и обязанности сторон</w:t>
      </w:r>
    </w:p>
    <w:p w14:paraId="1A54348F"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4.1. Исполнитель обязан:</w:t>
      </w:r>
    </w:p>
    <w:p w14:paraId="2B7105E0"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Провести подготовку по указанной Обучающимся категории в соответствии с требованиями, изложенными в программе подготовки водителей транспортных средств данной категории.</w:t>
      </w:r>
    </w:p>
    <w:p w14:paraId="29FB377F"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Предоставить для обучения оборудованные в соответствии с учебными программами кабинеты и учебный транспорт.</w:t>
      </w:r>
    </w:p>
    <w:p w14:paraId="258CC3CD"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Ознакомить Обучающегося с Уставом, Правилами внутреннего распорядка для обучающихся и другими локальными актами, лицензией на право ведения образовательной деятельности, Положением о порядке оказания платных образовательных услуг, рабочим учебным планом и рабочими программами, регламентирующими организацию и проведение образовательного процесса и права, и обязанности Обучающегося.</w:t>
      </w:r>
    </w:p>
    <w:p w14:paraId="24405FF3"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В соответствии с Правилами приема провести зачисление Обучающегося после поступления денежных средств (полной суммы), внесенных в качестве оплаты за обучение.</w:t>
      </w:r>
    </w:p>
    <w:p w14:paraId="54ADA3E6"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Организовать и обеспечить проведение процесса обучения Обучающегося в полном объеме, в соответствии с рабочим учебным планом, рабочими программами и расписанием занятий.</w:t>
      </w:r>
    </w:p>
    <w:p w14:paraId="2475985B"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lastRenderedPageBreak/>
        <w:t>•</w:t>
      </w:r>
      <w:r>
        <w:rPr>
          <w:rFonts w:ascii="Times New Roman" w:hAnsi="Times New Roman" w:cs="Times New Roman"/>
          <w:sz w:val="20"/>
          <w:szCs w:val="20"/>
        </w:rPr>
        <w:tab/>
        <w:t>В случае сдачи квалификационного экзамена выдать Обучающемуся Свидетельство о профессии водителя (свидетельство об окончании автошколы) и предоставить допуск на государственный экзамен в ГИБДД в составе учебной группы при условии наличия полного комплекта документов Обучающегося, согласно графику экзаменов.</w:t>
      </w:r>
    </w:p>
    <w:p w14:paraId="4E62A0D1"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После подачи документов Обучающегося в ГИБДД для прохождения государственного экзамена отчислить из ООО "Стиль" в связи с окончанием исполнения сторонами своих обязательств.</w:t>
      </w:r>
    </w:p>
    <w:p w14:paraId="38C04FE3" w14:textId="77777777" w:rsidR="00CD3187" w:rsidRDefault="00CD3187">
      <w:pPr>
        <w:spacing w:after="0" w:line="240" w:lineRule="auto"/>
        <w:ind w:left="142"/>
        <w:jc w:val="both"/>
        <w:rPr>
          <w:rFonts w:ascii="Times New Roman" w:hAnsi="Times New Roman" w:cs="Times New Roman"/>
          <w:sz w:val="20"/>
          <w:szCs w:val="20"/>
        </w:rPr>
      </w:pPr>
    </w:p>
    <w:p w14:paraId="44C588C3"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4.2.  Исполнитель имеет право:</w:t>
      </w:r>
    </w:p>
    <w:p w14:paraId="691C7DC0"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Устанавливать учебное расписание и учебный график.</w:t>
      </w:r>
    </w:p>
    <w:p w14:paraId="05111196"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Требовать своевременной оплаты услуг, предусмотренных п.3.1. настоящего договора.</w:t>
      </w:r>
    </w:p>
    <w:p w14:paraId="7ADC4B01"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Считать проведенными пропущенные Обучающемся без уважительной причины занятия.</w:t>
      </w:r>
    </w:p>
    <w:p w14:paraId="7036694F"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Переносить дату и время проведения занятий, предварительно уведомив об этом Обучающегося устно.</w:t>
      </w:r>
    </w:p>
    <w:p w14:paraId="7272F6F4"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Не допустить Обучающегося к сдаче квалификационного экзамена за неполное прохождение курса практического вождения и (или) наличия задолженности по текущим зачетам.</w:t>
      </w:r>
    </w:p>
    <w:p w14:paraId="3F78E733"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Отчислить Обучающегося в случае просрочки оплаты стоимости платных образовательных услуг, а также в случае, если надлежащее исполнение обязательств по оказанию платных образовательных услуг стало невозможным в следствие действий (бездействия) обучающегося.</w:t>
      </w:r>
    </w:p>
    <w:p w14:paraId="1C4A7369"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Уведомить Обучающегося о нецелесообразности оказания образовательных услуг в объеме, предусмотренным п.1.1. настоящего договора, вследствие индивидуальных особенностей Обучающегося, делающих невозможным или педагогически нецелесообразным, оказания данных услуг.</w:t>
      </w:r>
    </w:p>
    <w:p w14:paraId="6F3A3B7D"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Предоставить Обучающемуся на платной основе дополнительные занятия по практическому обучению.</w:t>
      </w:r>
    </w:p>
    <w:p w14:paraId="28091B07" w14:textId="77777777" w:rsidR="00CD3187" w:rsidRDefault="00CD3187">
      <w:pPr>
        <w:spacing w:after="0" w:line="240" w:lineRule="auto"/>
        <w:ind w:left="142"/>
        <w:jc w:val="both"/>
        <w:rPr>
          <w:rFonts w:ascii="Times New Roman" w:hAnsi="Times New Roman" w:cs="Times New Roman"/>
          <w:sz w:val="20"/>
          <w:szCs w:val="20"/>
        </w:rPr>
      </w:pPr>
    </w:p>
    <w:p w14:paraId="005EB5B0"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4.3. Обучающийся обязуется:</w:t>
      </w:r>
    </w:p>
    <w:p w14:paraId="4C6CC1C1"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Своевременно вносить плату за предоставление услуги, указанные в разделе 3 настоящего Договора.</w:t>
      </w:r>
    </w:p>
    <w:p w14:paraId="0351F863"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При поступлении в образовательное учреждение предоставлять необходимые документы в течение 8-ми дней с момента внесения первой части за обучение (копию паспорта, медицинское заключение установленного образца с разрешающей отметкой к управлению транспортным средством соответствующей категории; цветное фото на матовой бумаге размером 3х4 см в количестве 2 шт.).</w:t>
      </w:r>
    </w:p>
    <w:p w14:paraId="7AB2A5B5"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Незамедлительно сообщать Исполнителю об изменении паспортных данных, места жительства и контактного телефона.</w:t>
      </w:r>
    </w:p>
    <w:p w14:paraId="328C165B"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 xml:space="preserve">Присутствовать на теоретических и практических занятиях по вождению, выполнять все требования мастера производственного обучения по управлению автомобилем, соблюдать технику безопасности во время нахождения в учебном автомобиле. </w:t>
      </w:r>
    </w:p>
    <w:p w14:paraId="4342665E"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r>
      <w:r>
        <w:rPr>
          <w:rFonts w:ascii="Times New Roman" w:hAnsi="Times New Roman" w:cs="Times New Roman"/>
          <w:sz w:val="20"/>
          <w:szCs w:val="20"/>
          <w:highlight w:val="yellow"/>
        </w:rPr>
        <w:t>Пройти полный курс обучения (по теории и практике) с группой, в которую он зачислен согласно срокам обучения данной группы.</w:t>
      </w:r>
    </w:p>
    <w:p w14:paraId="655DFEA9"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r>
      <w:r w:rsidRPr="003D14EB">
        <w:rPr>
          <w:rFonts w:ascii="Times New Roman" w:hAnsi="Times New Roman" w:cs="Times New Roman"/>
          <w:sz w:val="20"/>
          <w:szCs w:val="20"/>
          <w:highlight w:val="yellow"/>
        </w:rPr>
        <w:t>Извещать Исполнителя об уважительных причинах отсутствия на занятиях не менее, чем за одни сутки до проведения занятий</w:t>
      </w:r>
      <w:r>
        <w:rPr>
          <w:rFonts w:ascii="Times New Roman" w:hAnsi="Times New Roman" w:cs="Times New Roman"/>
          <w:sz w:val="20"/>
          <w:szCs w:val="20"/>
        </w:rPr>
        <w:t xml:space="preserve">, с дальнейшим представлением документов, свидетельствующих об уважительности причин отсутствия. За неявку на практическое занятие без уважительной причины оплатить простой автомобиля в полном объеме (уважительной причиной являются личное заявление Обучающегося и больничный лист или медицинская справка) </w:t>
      </w:r>
    </w:p>
    <w:p w14:paraId="61FF836B"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 xml:space="preserve">Бережно относиться к имуществу Исполнителя и привлеченных им третьих лиц для исполнения договора. </w:t>
      </w:r>
    </w:p>
    <w:p w14:paraId="22617A89"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Возмещать ущерб, причиненный имуществу Исполнителя и привлеченных им третьих лиц для исполнения договора, в порядке, установленном действующим законодательством Российской Федерации.</w:t>
      </w:r>
    </w:p>
    <w:p w14:paraId="10A6AB5F"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Соблюдать требования Правил техники безопасности, а также иных локальных нормативных актов.</w:t>
      </w:r>
    </w:p>
    <w:p w14:paraId="65090791"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Своевременно пройти внутреннюю аттестацию, согласно учебному графику, как по теории, так и по практической части.</w:t>
      </w:r>
    </w:p>
    <w:p w14:paraId="26743E63" w14:textId="77777777" w:rsidR="00CD3187" w:rsidRDefault="00CD3187">
      <w:pPr>
        <w:spacing w:after="0" w:line="240" w:lineRule="auto"/>
        <w:ind w:left="142"/>
        <w:jc w:val="both"/>
        <w:rPr>
          <w:rFonts w:ascii="Times New Roman" w:hAnsi="Times New Roman" w:cs="Times New Roman"/>
          <w:sz w:val="20"/>
          <w:szCs w:val="20"/>
        </w:rPr>
      </w:pPr>
    </w:p>
    <w:p w14:paraId="548A2757"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4.4. Обучающийся имеет право:</w:t>
      </w:r>
    </w:p>
    <w:p w14:paraId="53142A78"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Обращаться к работникам Исполнителя по всем вопросам деятельности Исполнителя.</w:t>
      </w:r>
    </w:p>
    <w:p w14:paraId="47AE0CB8"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Пользоваться имуществом Исполнителя, необходимым для осуществления образовательного процесса, во время занятий, предусмотренных расписанием и графиком вождения</w:t>
      </w:r>
    </w:p>
    <w:p w14:paraId="7B2AC17D"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Запросить по личному заявлению отсрочку на обучение по уважительной причине или перевод в другую учебную группу, при положительном решении, на основании приказа Директора автошколы.</w:t>
      </w:r>
    </w:p>
    <w:p w14:paraId="324DBFAA" w14:textId="77777777" w:rsidR="00CD3187" w:rsidRDefault="00000000">
      <w:pPr>
        <w:spacing w:after="0" w:line="240" w:lineRule="auto"/>
        <w:ind w:left="142"/>
        <w:jc w:val="center"/>
        <w:rPr>
          <w:rFonts w:ascii="Times New Roman" w:hAnsi="Times New Roman" w:cs="Times New Roman"/>
          <w:b/>
          <w:bCs/>
          <w:sz w:val="20"/>
          <w:szCs w:val="20"/>
        </w:rPr>
      </w:pPr>
      <w:r>
        <w:rPr>
          <w:rFonts w:ascii="Times New Roman" w:hAnsi="Times New Roman" w:cs="Times New Roman"/>
          <w:b/>
          <w:bCs/>
          <w:sz w:val="20"/>
          <w:szCs w:val="20"/>
        </w:rPr>
        <w:t>5. Ответственность сторон</w:t>
      </w:r>
    </w:p>
    <w:p w14:paraId="6BBE9BEC"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За неисполнение или ненадлежащее исполнение обязательств по настоящему Договору Стороны несут ответственность, предусмотренную действующим законодательством Российской Федерации.</w:t>
      </w:r>
    </w:p>
    <w:p w14:paraId="0A708B4C"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Прекращение (окончание срока) действия настоящего Договора влечет за собой прекращение обязательств Сторон по нему, но не освобождает Стороны от ответственности за нарушение Договора, если таковые имели место при исполнении условий настоящего Договора.</w:t>
      </w:r>
    </w:p>
    <w:p w14:paraId="1A9C9F14"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ab/>
        <w:t>Стороны освобождаются от ответственности за неисполнение или ненадлежащее исполнение обязательств по Договору при возникновении непреодолимых препятствий,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 В случае наступления этих обстоятельств Сторона обязана в течение 5 (пяти) рабочих дней уведомить об этом другую Сторону.</w:t>
      </w:r>
    </w:p>
    <w:p w14:paraId="058F8C26" w14:textId="77777777" w:rsidR="00CD3187" w:rsidRDefault="00000000">
      <w:pPr>
        <w:spacing w:after="0" w:line="240" w:lineRule="auto"/>
        <w:ind w:left="142"/>
        <w:jc w:val="center"/>
        <w:rPr>
          <w:rFonts w:ascii="Times New Roman" w:hAnsi="Times New Roman" w:cs="Times New Roman"/>
          <w:b/>
          <w:bCs/>
          <w:sz w:val="20"/>
          <w:szCs w:val="20"/>
        </w:rPr>
      </w:pPr>
      <w:r>
        <w:rPr>
          <w:rFonts w:ascii="Times New Roman" w:hAnsi="Times New Roman" w:cs="Times New Roman"/>
          <w:b/>
          <w:bCs/>
          <w:sz w:val="20"/>
          <w:szCs w:val="20"/>
        </w:rPr>
        <w:t>6. Порядок изменения и расторжения договора.</w:t>
      </w:r>
    </w:p>
    <w:p w14:paraId="6F004506"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6.1. 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w:t>
      </w:r>
    </w:p>
    <w:p w14:paraId="7864F25C"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6.2. Настоящий договор может быть расторгнут по соглашению сторон.</w:t>
      </w:r>
    </w:p>
    <w:p w14:paraId="53B2A4F0"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6.3. По инициативе Исполнителя договор может быть расторгнут в одностороннем порядке в следующем случае:</w:t>
      </w:r>
    </w:p>
    <w:p w14:paraId="076E6C39"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6.3.1. применение к Обучающемуся отчисления как меры дисциплинарного взыскания;</w:t>
      </w:r>
    </w:p>
    <w:p w14:paraId="323A82CD"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lastRenderedPageBreak/>
        <w:t>6.3.2. невыполнение Обучающимся обязанностей по добросовестному освоению образовательной программы и выполнению учебного плана;</w:t>
      </w:r>
    </w:p>
    <w:p w14:paraId="09B8BFE1"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6.3.3. установление нарушения порядка приема в ООО «Стиль», повлекшего по вине Обучающегося его незаконное зачисление;</w:t>
      </w:r>
    </w:p>
    <w:p w14:paraId="0FA5C035"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6.3.4. просрочка оплаты стоимости образовательных услуг более, чем на 7 рабочих дней;</w:t>
      </w:r>
    </w:p>
    <w:p w14:paraId="64CB5DD6"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6.3.5. невозможность надлежащего исполнения обязательств по оказанию услуг вследствие действий (бездействия) Обучающегося.</w:t>
      </w:r>
    </w:p>
    <w:p w14:paraId="68DBB780"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6.3.6. в иных случаях, предусмотренных законодательством Российской Федерации.</w:t>
      </w:r>
    </w:p>
    <w:p w14:paraId="501BA4C2"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6.4. Настоящий договор расторгается досрочно по обстоятельствам, не зависящим от воли Обучающегося и Исполнителя, в том числе в случае ликвидации Исполнителя, а также по инициативе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4F8C7899"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6.5. Обучающийся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 (перерасчет осуществляется согласно прейскуранту автошколы).</w:t>
      </w:r>
    </w:p>
    <w:p w14:paraId="5AFB626B"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6.6. Исполнитель может направить уведомление об отчислении:</w:t>
      </w:r>
    </w:p>
    <w:p w14:paraId="78FB7EBB"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 вручено лично (этот факт заверяется личной подписью Обучающегося или Заказчика на копии уведомления, которая хранится в личном деле обучающегося);</w:t>
      </w:r>
    </w:p>
    <w:p w14:paraId="6339C04C"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 направляется почтовым отправлением по месту регистрации, указанному в договоре оказания платных образовательных услуг;</w:t>
      </w:r>
    </w:p>
    <w:p w14:paraId="399300E5"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 направляется по электронной почте, указанной в заявлении на оказание образовательной услуги или договоре оказания платных образовательных услуг;</w:t>
      </w:r>
    </w:p>
    <w:p w14:paraId="57963080"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 направляется смс-оповещением на номер телефона, указанный в договоре оказания платных образовательных услуг.</w:t>
      </w:r>
    </w:p>
    <w:p w14:paraId="37CF7A23" w14:textId="77777777" w:rsidR="00CD3187" w:rsidRDefault="00CD3187">
      <w:pPr>
        <w:spacing w:after="0" w:line="240" w:lineRule="auto"/>
        <w:ind w:left="142"/>
        <w:jc w:val="both"/>
        <w:rPr>
          <w:rFonts w:ascii="Times New Roman" w:hAnsi="Times New Roman" w:cs="Times New Roman"/>
          <w:sz w:val="20"/>
          <w:szCs w:val="20"/>
        </w:rPr>
      </w:pPr>
    </w:p>
    <w:p w14:paraId="2D8D702D" w14:textId="77777777" w:rsidR="00CD3187" w:rsidRDefault="00000000">
      <w:pPr>
        <w:spacing w:after="0" w:line="240" w:lineRule="auto"/>
        <w:ind w:left="142"/>
        <w:jc w:val="center"/>
        <w:rPr>
          <w:rFonts w:ascii="Times New Roman" w:hAnsi="Times New Roman" w:cs="Times New Roman"/>
          <w:b/>
          <w:bCs/>
          <w:sz w:val="20"/>
          <w:szCs w:val="20"/>
        </w:rPr>
      </w:pPr>
      <w:r>
        <w:rPr>
          <w:rFonts w:ascii="Times New Roman" w:hAnsi="Times New Roman" w:cs="Times New Roman"/>
          <w:b/>
          <w:bCs/>
          <w:sz w:val="20"/>
          <w:szCs w:val="20"/>
        </w:rPr>
        <w:t>7. Особые условия</w:t>
      </w:r>
    </w:p>
    <w:p w14:paraId="2615318F"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7.1. В случае, если Обучающийся не внес второй платёж за обучение в течении 20-ти дней с момента заключения договора, он подлежит отчислению по истечению указанного срока. Договор расторгается в одностороннем порядке.</w:t>
      </w:r>
    </w:p>
    <w:p w14:paraId="161B122B"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7.2. Обучающийся, не приступивший к обучению по истечении 3-х месяцев с момента заключения договора, подлежит отчислению. Договор расторгается в одностороннем порядке, денежные средства не возвращаются. В случае, если Обучающийся изъявит желание восстановить расторгнутый Договор, Исполнитель обязуется зачислить на обучение вновь на общих основаниях при условии полной оплаты за обучение и доплаты за восстановление в размере 5 000 (пяти тысяч) рублей.</w:t>
      </w:r>
    </w:p>
    <w:p w14:paraId="2794BF95"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7.3 В случае неявки Обучающегося на квалификационный экзамен, без уважительной причины, входящая в стоимость обучения первая попытка сгорает, повторный выход оплачивается согласно действующему прейскуранту.</w:t>
      </w:r>
    </w:p>
    <w:p w14:paraId="1086874E"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7.4. В случае не сдачи квалификационного экзамена по практическому вождению (при наборе 7 штрафных баллов и более, согласно Административному регламенту, утверждённому Приказом МВД РФ №995 от 20.10.2015 г с изменениями актуальными на текущее время) Обучающийся сдает повторный экзамен, с оплатой в соответствии с действующим прейскурантом на день оплаты.</w:t>
      </w:r>
    </w:p>
    <w:p w14:paraId="14017C74"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7.5. В случае неявки Обучающегося на экзамен в МРЭО ГИБДД согласно поданного списка при первичном выходе на государственный экзамен, сгорает оплаченная сумма согласно действующему прейскуранту, и далее, выход на экзамен в составе автошколы, оплачивается согласно действующему прейскуранту. В случае неявки при повторном и последующих выходах Обучающегося на экзамен, Исполнитель имеет право отправить Обучающегося в список ожидания на срок от 15 до 30 дней.</w:t>
      </w:r>
    </w:p>
    <w:p w14:paraId="18101BB3"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7.6. Обучающийся не допускается до сдачи как внутреннего экзамена по практическому вождению, так и к сдаче государственного экзамена в ГИБДД при условии не полного прохождения курса практических занятий и не сдачи внутреннего экзамена. Часы пропусков практических занятий без уважительных причин восполняются путем дополнительных часов практических занятий, по графику согласованному с мастером производственного обучения (или старшим мастером производственного обучения) и оплаты в соответствии с п.3.6 настоящего Договора.</w:t>
      </w:r>
    </w:p>
    <w:p w14:paraId="3D03664A"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7.7 В случае не сдачи Обучающимся внутреннего экзамена по практическому вождению или не сдачи государственного экзамена в МРЭО ГИБДД, учебная часть Исполнителя имеет право отправить Обучающегося на частичное переобучение (дополнительные часы практического вождения), которое составляет минимум 1 дополнительное занятие, оплачивается согласно действующему прейскуранту.</w:t>
      </w:r>
    </w:p>
    <w:p w14:paraId="4677EA91"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 xml:space="preserve">7.9. В случае, если Обучающийся не сдает внутренний практический экзамен более трех раз, перерыв между экзаменами составляет не менее 3-х недель. </w:t>
      </w:r>
    </w:p>
    <w:p w14:paraId="016E93AC"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7.10. При отчислении Обучающегося по личной инициативе Обучающемуся возвращаются денежные средства за вычетом фактически понесенных расходов Исполнителем, связанных с исполнением обязательств по настоящему Договору, а также фактически оказанных услуг.  Перерасчету так же не подлежат фактически понесённые расходы, а именно: услуги по работе отдела маркетинга (2500 рублей), отдела продаж (1000 рублей), административная работа менеджера автошколы (1000 рублей), услуга предоставления доступа к личному кабинету мобильного приложения (500 рублей). Суммарная стоимость оказанных услуг составляет 5000 (пять тысяч) рублей, при расторжении договора указанная сумма к возврату не подлежит.</w:t>
      </w:r>
    </w:p>
    <w:p w14:paraId="0A23DC8B"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7.11. При отчислении Обучающегося за пропуск занятий без уважительных причин, за отсутствие на занятиях без уважительных причин, по истечению действия настоящего договора, Обучающемуся денежные средства не возвращаются.</w:t>
      </w:r>
    </w:p>
    <w:p w14:paraId="1CD076AC" w14:textId="77777777" w:rsidR="00CD3187" w:rsidRDefault="00CD3187">
      <w:pPr>
        <w:spacing w:after="0" w:line="240" w:lineRule="auto"/>
        <w:ind w:left="142"/>
        <w:jc w:val="both"/>
        <w:rPr>
          <w:rFonts w:ascii="Times New Roman" w:hAnsi="Times New Roman" w:cs="Times New Roman"/>
          <w:sz w:val="20"/>
          <w:szCs w:val="20"/>
        </w:rPr>
      </w:pPr>
    </w:p>
    <w:p w14:paraId="04656FFB" w14:textId="77777777" w:rsidR="00CD3187" w:rsidRDefault="00000000">
      <w:pPr>
        <w:spacing w:after="0" w:line="240" w:lineRule="auto"/>
        <w:ind w:left="142"/>
        <w:jc w:val="center"/>
        <w:rPr>
          <w:rFonts w:ascii="Times New Roman" w:hAnsi="Times New Roman" w:cs="Times New Roman"/>
          <w:b/>
          <w:bCs/>
          <w:sz w:val="20"/>
          <w:szCs w:val="20"/>
        </w:rPr>
      </w:pPr>
      <w:r>
        <w:rPr>
          <w:rFonts w:ascii="Times New Roman" w:hAnsi="Times New Roman" w:cs="Times New Roman"/>
          <w:b/>
          <w:bCs/>
          <w:sz w:val="20"/>
          <w:szCs w:val="20"/>
        </w:rPr>
        <w:t>8. Срок действия договора и другие условия</w:t>
      </w:r>
    </w:p>
    <w:p w14:paraId="42859097"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 xml:space="preserve">8.1. Настоящий договор вступает в силу со дня его заключения сторонами и действует до полного исполнения Сторонами обязательств, но не более 6 месяцев. Под периодом предоставления образовательной услуги (периодом обучения) понимается </w:t>
      </w:r>
      <w:r>
        <w:rPr>
          <w:rFonts w:ascii="Times New Roman" w:hAnsi="Times New Roman" w:cs="Times New Roman"/>
          <w:sz w:val="20"/>
          <w:szCs w:val="20"/>
        </w:rPr>
        <w:lastRenderedPageBreak/>
        <w:t>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отчисления Обучающегося из образовательной организации.</w:t>
      </w:r>
    </w:p>
    <w:p w14:paraId="1908CCFC" w14:textId="77777777" w:rsidR="00CD3187" w:rsidRDefault="00CD3187">
      <w:pPr>
        <w:spacing w:after="0" w:line="240" w:lineRule="auto"/>
        <w:ind w:left="142"/>
        <w:jc w:val="both"/>
        <w:rPr>
          <w:rFonts w:ascii="Times New Roman" w:hAnsi="Times New Roman" w:cs="Times New Roman"/>
          <w:sz w:val="20"/>
          <w:szCs w:val="20"/>
        </w:rPr>
      </w:pPr>
    </w:p>
    <w:p w14:paraId="01AC8C5C" w14:textId="77777777" w:rsidR="00CD3187" w:rsidRDefault="00000000">
      <w:pPr>
        <w:spacing w:after="0" w:line="240" w:lineRule="auto"/>
        <w:ind w:left="142"/>
        <w:jc w:val="center"/>
        <w:rPr>
          <w:rFonts w:ascii="Times New Roman" w:hAnsi="Times New Roman" w:cs="Times New Roman"/>
          <w:b/>
          <w:bCs/>
          <w:sz w:val="20"/>
          <w:szCs w:val="20"/>
        </w:rPr>
      </w:pPr>
      <w:r>
        <w:rPr>
          <w:rFonts w:ascii="Times New Roman" w:hAnsi="Times New Roman" w:cs="Times New Roman"/>
          <w:b/>
          <w:bCs/>
          <w:sz w:val="20"/>
          <w:szCs w:val="20"/>
        </w:rPr>
        <w:t>9. Форс-мажорные обстоятельства</w:t>
      </w:r>
    </w:p>
    <w:p w14:paraId="53914A5C"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9.1. При возникновении форс-мажорных обстоятельств, не зависящих от сторон, таких как стихийные бедствия, военные операции любого характера, которые препятствуют исполнению настоящего договора, – стороны не несут ответственности за последствия таких обстоятельств.</w:t>
      </w:r>
    </w:p>
    <w:p w14:paraId="07DE9A52"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9.2. Если одна из сторон приостанавливает выполнение своих обязательств по настоящему договору, она должна уведомить об этом противоположную сторону в письменном виде в течение 3-х дней с даты их наступления. Стороны обязаны, тем не менее, нести все обязательства по настоящему договору после окончания действия причины форс-мажорных обстоятельств и/или их последствий. В случае неуведомления в указанный срок сторона лишается права ссылаться на действие указанных обстоятельств.</w:t>
      </w:r>
    </w:p>
    <w:p w14:paraId="01D2FFAE"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9.3. При задержке выполнения обязательств, вызванной форс-мажорными обстоятельствами, ни одна из сторон не имеет права требовать возмещения ущерба или компенсации от другой стороны. Срок исполнения обязательств при этом увеличивается соразмерно времени, в течение которого будут действовать такие обстоятельства.</w:t>
      </w:r>
    </w:p>
    <w:p w14:paraId="16A7590E" w14:textId="77777777" w:rsidR="00CD3187" w:rsidRDefault="00000000">
      <w:pPr>
        <w:spacing w:after="0" w:line="240" w:lineRule="auto"/>
        <w:ind w:left="142"/>
        <w:jc w:val="center"/>
        <w:rPr>
          <w:rFonts w:ascii="Times New Roman" w:hAnsi="Times New Roman" w:cs="Times New Roman"/>
          <w:b/>
          <w:bCs/>
          <w:sz w:val="20"/>
          <w:szCs w:val="20"/>
        </w:rPr>
      </w:pPr>
      <w:r>
        <w:rPr>
          <w:rFonts w:ascii="Times New Roman" w:hAnsi="Times New Roman" w:cs="Times New Roman"/>
          <w:b/>
          <w:bCs/>
          <w:sz w:val="20"/>
          <w:szCs w:val="20"/>
        </w:rPr>
        <w:t>10. Порядок разрешения споров</w:t>
      </w:r>
    </w:p>
    <w:p w14:paraId="2D103353"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Споры, которые могут возникнуть при исполнении настоящего Договора, Стороны будут стремиться решить путем проведения переговоров. В случае, если переговоры не приведут к взаимоприемлемому решению, споры по настоящему Договору могут быть разрешены в судебном порядке в соответствии с законодательством Российской Федерации.</w:t>
      </w:r>
    </w:p>
    <w:p w14:paraId="618DBB56" w14:textId="77777777" w:rsidR="00CD3187" w:rsidRDefault="00CD3187">
      <w:pPr>
        <w:spacing w:after="0" w:line="240" w:lineRule="auto"/>
        <w:ind w:left="142"/>
        <w:jc w:val="both"/>
        <w:rPr>
          <w:rFonts w:ascii="Times New Roman" w:hAnsi="Times New Roman" w:cs="Times New Roman"/>
          <w:sz w:val="20"/>
          <w:szCs w:val="20"/>
        </w:rPr>
      </w:pPr>
    </w:p>
    <w:p w14:paraId="1558B753" w14:textId="77777777" w:rsidR="00CD3187" w:rsidRDefault="00000000">
      <w:pPr>
        <w:spacing w:after="0" w:line="240" w:lineRule="auto"/>
        <w:ind w:left="142"/>
        <w:jc w:val="center"/>
        <w:rPr>
          <w:rFonts w:ascii="Times New Roman" w:hAnsi="Times New Roman" w:cs="Times New Roman"/>
          <w:b/>
          <w:bCs/>
          <w:sz w:val="20"/>
          <w:szCs w:val="20"/>
        </w:rPr>
      </w:pPr>
      <w:r>
        <w:rPr>
          <w:rFonts w:ascii="Times New Roman" w:hAnsi="Times New Roman" w:cs="Times New Roman"/>
          <w:b/>
          <w:bCs/>
          <w:sz w:val="20"/>
          <w:szCs w:val="20"/>
        </w:rPr>
        <w:t>11. Заключительные положения</w:t>
      </w:r>
    </w:p>
    <w:p w14:paraId="077D9FE8"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11.1. Сведения, указанные в настоящем договоре, соответствуют информации, размещенной на официальном сайте Исполнителя в сети «Интернет» style_krsk.ru</w:t>
      </w:r>
    </w:p>
    <w:p w14:paraId="796C35F5"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11.2. Настоящий договор составлен в 2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475EFE6D"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11.3. Изменения договора оформляются дополнительными соглашениями к договору.</w:t>
      </w:r>
    </w:p>
    <w:p w14:paraId="22537058" w14:textId="77777777" w:rsidR="00CD3187" w:rsidRDefault="00000000">
      <w:pPr>
        <w:spacing w:after="0" w:line="240" w:lineRule="auto"/>
        <w:ind w:left="142"/>
        <w:jc w:val="center"/>
        <w:rPr>
          <w:rFonts w:ascii="Times New Roman" w:hAnsi="Times New Roman" w:cs="Times New Roman"/>
          <w:b/>
          <w:bCs/>
          <w:sz w:val="20"/>
          <w:szCs w:val="20"/>
        </w:rPr>
      </w:pPr>
      <w:r>
        <w:rPr>
          <w:rFonts w:ascii="Times New Roman" w:hAnsi="Times New Roman" w:cs="Times New Roman"/>
          <w:b/>
          <w:bCs/>
          <w:sz w:val="20"/>
          <w:szCs w:val="20"/>
        </w:rPr>
        <w:t>12. Адреса, реквизиты и подписи сторон</w:t>
      </w:r>
    </w:p>
    <w:p w14:paraId="7609A427" w14:textId="77777777" w:rsidR="00CD3187" w:rsidRDefault="00CD3187">
      <w:pPr>
        <w:spacing w:after="0" w:line="240" w:lineRule="auto"/>
        <w:ind w:left="142"/>
        <w:jc w:val="both"/>
        <w:rPr>
          <w:rFonts w:ascii="Times New Roman" w:hAnsi="Times New Roman" w:cs="Times New Roman"/>
          <w:sz w:val="20"/>
          <w:szCs w:val="20"/>
        </w:rPr>
      </w:pPr>
    </w:p>
    <w:tbl>
      <w:tblPr>
        <w:tblStyle w:val="afc"/>
        <w:tblW w:w="0" w:type="auto"/>
        <w:tblInd w:w="142" w:type="dxa"/>
        <w:tblLook w:val="04A0" w:firstRow="1" w:lastRow="0" w:firstColumn="1" w:lastColumn="0" w:noHBand="0" w:noVBand="1"/>
      </w:tblPr>
      <w:tblGrid>
        <w:gridCol w:w="10762"/>
      </w:tblGrid>
      <w:tr w:rsidR="00CD3187" w14:paraId="639442C9" w14:textId="77777777">
        <w:tc>
          <w:tcPr>
            <w:tcW w:w="10904" w:type="dxa"/>
          </w:tcPr>
          <w:p w14:paraId="6AEB513E" w14:textId="77777777" w:rsidR="00CD3187" w:rsidRDefault="00000000">
            <w:pPr>
              <w:ind w:left="142"/>
              <w:jc w:val="both"/>
              <w:rPr>
                <w:rFonts w:ascii="Times New Roman" w:hAnsi="Times New Roman" w:cs="Times New Roman"/>
                <w:sz w:val="20"/>
                <w:szCs w:val="20"/>
              </w:rPr>
            </w:pPr>
            <w:r>
              <w:rPr>
                <w:rFonts w:ascii="Times New Roman" w:hAnsi="Times New Roman" w:cs="Times New Roman"/>
                <w:b/>
                <w:bCs/>
                <w:sz w:val="20"/>
                <w:szCs w:val="20"/>
              </w:rPr>
              <w:t>Исполнитель:</w:t>
            </w:r>
            <w:r>
              <w:rPr>
                <w:rFonts w:ascii="Times New Roman" w:hAnsi="Times New Roman" w:cs="Times New Roman"/>
                <w:sz w:val="20"/>
                <w:szCs w:val="20"/>
              </w:rPr>
              <w:br/>
              <w:t>ООО «Стиль»</w:t>
            </w:r>
          </w:p>
          <w:p w14:paraId="6098B913" w14:textId="77777777" w:rsidR="00CD3187" w:rsidRDefault="00000000">
            <w:pPr>
              <w:ind w:left="142"/>
              <w:jc w:val="both"/>
              <w:rPr>
                <w:rFonts w:ascii="Times New Roman" w:hAnsi="Times New Roman" w:cs="Times New Roman"/>
                <w:sz w:val="20"/>
                <w:szCs w:val="20"/>
              </w:rPr>
            </w:pPr>
            <w:r>
              <w:rPr>
                <w:rFonts w:ascii="Times New Roman" w:hAnsi="Times New Roman" w:cs="Times New Roman"/>
                <w:sz w:val="20"/>
                <w:szCs w:val="20"/>
              </w:rPr>
              <w:t xml:space="preserve">Юридический адрес: 660060, Россия, Красноярский край, </w:t>
            </w:r>
            <w:proofErr w:type="spellStart"/>
            <w:r>
              <w:rPr>
                <w:rFonts w:ascii="Times New Roman" w:hAnsi="Times New Roman" w:cs="Times New Roman"/>
                <w:sz w:val="20"/>
                <w:szCs w:val="20"/>
              </w:rPr>
              <w:t>г.о</w:t>
            </w:r>
            <w:proofErr w:type="spellEnd"/>
            <w:r>
              <w:rPr>
                <w:rFonts w:ascii="Times New Roman" w:hAnsi="Times New Roman" w:cs="Times New Roman"/>
                <w:sz w:val="20"/>
                <w:szCs w:val="20"/>
              </w:rPr>
              <w:t xml:space="preserve">. город Красноярск, </w:t>
            </w:r>
            <w:proofErr w:type="spellStart"/>
            <w:r>
              <w:rPr>
                <w:rFonts w:ascii="Times New Roman" w:hAnsi="Times New Roman" w:cs="Times New Roman"/>
                <w:sz w:val="20"/>
                <w:szCs w:val="20"/>
              </w:rPr>
              <w:t>ул.Ольховая</w:t>
            </w:r>
            <w:proofErr w:type="spellEnd"/>
            <w:r>
              <w:rPr>
                <w:rFonts w:ascii="Times New Roman" w:hAnsi="Times New Roman" w:cs="Times New Roman"/>
                <w:sz w:val="20"/>
                <w:szCs w:val="20"/>
              </w:rPr>
              <w:t xml:space="preserve"> д. 12, кв 89</w:t>
            </w:r>
          </w:p>
          <w:p w14:paraId="5E00E9FD" w14:textId="77777777" w:rsidR="00CD3187" w:rsidRDefault="00000000">
            <w:pPr>
              <w:ind w:left="142"/>
              <w:jc w:val="both"/>
              <w:rPr>
                <w:rFonts w:ascii="Times New Roman" w:hAnsi="Times New Roman" w:cs="Times New Roman"/>
                <w:sz w:val="20"/>
                <w:szCs w:val="20"/>
              </w:rPr>
            </w:pPr>
            <w:r>
              <w:rPr>
                <w:rFonts w:ascii="Times New Roman" w:hAnsi="Times New Roman" w:cs="Times New Roman"/>
                <w:sz w:val="20"/>
                <w:szCs w:val="20"/>
              </w:rPr>
              <w:t>ОГРН: 1182468061423</w:t>
            </w:r>
          </w:p>
          <w:p w14:paraId="641D71D0" w14:textId="77777777" w:rsidR="00CD3187" w:rsidRDefault="00000000">
            <w:pPr>
              <w:ind w:left="142"/>
              <w:jc w:val="both"/>
              <w:rPr>
                <w:rFonts w:ascii="Times New Roman" w:hAnsi="Times New Roman" w:cs="Times New Roman"/>
                <w:sz w:val="20"/>
                <w:szCs w:val="20"/>
              </w:rPr>
            </w:pPr>
            <w:r>
              <w:rPr>
                <w:rFonts w:ascii="Times New Roman" w:hAnsi="Times New Roman" w:cs="Times New Roman"/>
                <w:sz w:val="20"/>
                <w:szCs w:val="20"/>
              </w:rPr>
              <w:t>ИНН/КПП 2465188380/246501001</w:t>
            </w:r>
          </w:p>
          <w:p w14:paraId="58A42FC6" w14:textId="77777777" w:rsidR="00CD3187" w:rsidRDefault="00000000">
            <w:pPr>
              <w:ind w:left="142"/>
              <w:jc w:val="both"/>
              <w:rPr>
                <w:rFonts w:ascii="Times New Roman" w:hAnsi="Times New Roman" w:cs="Times New Roman"/>
                <w:sz w:val="20"/>
                <w:szCs w:val="20"/>
              </w:rPr>
            </w:pPr>
            <w:r>
              <w:rPr>
                <w:rFonts w:ascii="Times New Roman" w:hAnsi="Times New Roman" w:cs="Times New Roman"/>
                <w:sz w:val="20"/>
                <w:szCs w:val="20"/>
              </w:rPr>
              <w:t xml:space="preserve">р/с 40702810410001903239 </w:t>
            </w:r>
          </w:p>
          <w:p w14:paraId="2DC99865" w14:textId="77777777" w:rsidR="00CD3187" w:rsidRDefault="00000000">
            <w:pPr>
              <w:ind w:left="142"/>
              <w:jc w:val="both"/>
              <w:rPr>
                <w:rFonts w:ascii="Times New Roman" w:hAnsi="Times New Roman" w:cs="Times New Roman"/>
                <w:sz w:val="20"/>
                <w:szCs w:val="20"/>
              </w:rPr>
            </w:pPr>
            <w:r>
              <w:rPr>
                <w:rFonts w:ascii="Times New Roman" w:hAnsi="Times New Roman" w:cs="Times New Roman"/>
                <w:sz w:val="20"/>
                <w:szCs w:val="20"/>
              </w:rPr>
              <w:t xml:space="preserve">БИК 044525974 </w:t>
            </w:r>
          </w:p>
          <w:p w14:paraId="29E82FE3" w14:textId="77777777" w:rsidR="00CD3187" w:rsidRDefault="00000000">
            <w:pPr>
              <w:ind w:left="142"/>
              <w:jc w:val="both"/>
              <w:rPr>
                <w:rFonts w:ascii="Times New Roman" w:hAnsi="Times New Roman" w:cs="Times New Roman"/>
                <w:sz w:val="20"/>
                <w:szCs w:val="20"/>
              </w:rPr>
            </w:pPr>
            <w:r>
              <w:rPr>
                <w:rFonts w:ascii="Times New Roman" w:hAnsi="Times New Roman" w:cs="Times New Roman"/>
                <w:sz w:val="20"/>
                <w:szCs w:val="20"/>
              </w:rPr>
              <w:t>Наименование банка АО «</w:t>
            </w:r>
            <w:proofErr w:type="spellStart"/>
            <w:r>
              <w:rPr>
                <w:rFonts w:ascii="Times New Roman" w:hAnsi="Times New Roman" w:cs="Times New Roman"/>
                <w:sz w:val="20"/>
                <w:szCs w:val="20"/>
              </w:rPr>
              <w:t>ТБанк</w:t>
            </w:r>
            <w:proofErr w:type="spellEnd"/>
            <w:r>
              <w:rPr>
                <w:rFonts w:ascii="Times New Roman" w:hAnsi="Times New Roman" w:cs="Times New Roman"/>
                <w:sz w:val="20"/>
                <w:szCs w:val="20"/>
              </w:rPr>
              <w:t xml:space="preserve">» </w:t>
            </w:r>
          </w:p>
          <w:p w14:paraId="4B81DF19" w14:textId="77777777" w:rsidR="00CD3187" w:rsidRDefault="00000000">
            <w:pPr>
              <w:ind w:left="142"/>
              <w:jc w:val="both"/>
              <w:rPr>
                <w:rFonts w:ascii="Times New Roman" w:hAnsi="Times New Roman" w:cs="Times New Roman"/>
                <w:sz w:val="20"/>
                <w:szCs w:val="20"/>
              </w:rPr>
            </w:pPr>
            <w:r>
              <w:rPr>
                <w:rFonts w:ascii="Times New Roman" w:hAnsi="Times New Roman" w:cs="Times New Roman"/>
                <w:sz w:val="20"/>
                <w:szCs w:val="20"/>
              </w:rPr>
              <w:t xml:space="preserve">Тел.: 271-80-71 </w:t>
            </w:r>
          </w:p>
          <w:p w14:paraId="50588E6F" w14:textId="77777777" w:rsidR="00CD3187" w:rsidRDefault="00CD3187">
            <w:pPr>
              <w:ind w:left="142"/>
              <w:jc w:val="both"/>
              <w:rPr>
                <w:rFonts w:ascii="Times New Roman" w:hAnsi="Times New Roman" w:cs="Times New Roman"/>
                <w:sz w:val="20"/>
                <w:szCs w:val="20"/>
              </w:rPr>
            </w:pPr>
          </w:p>
          <w:p w14:paraId="705D15AF" w14:textId="77777777" w:rsidR="00CD3187" w:rsidRDefault="00000000">
            <w:pPr>
              <w:ind w:left="142"/>
              <w:jc w:val="both"/>
              <w:rPr>
                <w:rFonts w:ascii="Times New Roman" w:hAnsi="Times New Roman" w:cs="Times New Roman"/>
                <w:b/>
                <w:bCs/>
                <w:sz w:val="20"/>
                <w:szCs w:val="20"/>
              </w:rPr>
            </w:pPr>
            <w:r>
              <w:rPr>
                <w:rFonts w:ascii="Times New Roman" w:hAnsi="Times New Roman" w:cs="Times New Roman"/>
                <w:b/>
                <w:bCs/>
                <w:sz w:val="20"/>
                <w:szCs w:val="20"/>
              </w:rPr>
              <w:t xml:space="preserve">Директор ___________________Рябчевский Д.Н. </w:t>
            </w:r>
          </w:p>
          <w:p w14:paraId="3E15C0DA" w14:textId="77777777" w:rsidR="00CD3187" w:rsidRDefault="00CD3187">
            <w:pPr>
              <w:jc w:val="both"/>
              <w:rPr>
                <w:rFonts w:ascii="Times New Roman" w:hAnsi="Times New Roman" w:cs="Times New Roman"/>
                <w:sz w:val="20"/>
                <w:szCs w:val="20"/>
              </w:rPr>
            </w:pPr>
          </w:p>
        </w:tc>
      </w:tr>
    </w:tbl>
    <w:p w14:paraId="49D2FFD2"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tab/>
      </w:r>
    </w:p>
    <w:tbl>
      <w:tblPr>
        <w:tblStyle w:val="afc"/>
        <w:tblW w:w="0" w:type="auto"/>
        <w:tblInd w:w="142" w:type="dxa"/>
        <w:tblLook w:val="04A0" w:firstRow="1" w:lastRow="0" w:firstColumn="1" w:lastColumn="0" w:noHBand="0" w:noVBand="1"/>
      </w:tblPr>
      <w:tblGrid>
        <w:gridCol w:w="10762"/>
      </w:tblGrid>
      <w:tr w:rsidR="00CD3187" w14:paraId="32234E1C" w14:textId="77777777">
        <w:tc>
          <w:tcPr>
            <w:tcW w:w="10904" w:type="dxa"/>
          </w:tcPr>
          <w:p w14:paraId="3EACFD39" w14:textId="77777777" w:rsidR="00CD3187" w:rsidRDefault="00000000">
            <w:pPr>
              <w:ind w:left="142"/>
              <w:jc w:val="both"/>
              <w:rPr>
                <w:rFonts w:ascii="Times New Roman" w:hAnsi="Times New Roman" w:cs="Times New Roman"/>
                <w:sz w:val="20"/>
                <w:szCs w:val="20"/>
              </w:rPr>
            </w:pPr>
            <w:r>
              <w:rPr>
                <w:rFonts w:ascii="Times New Roman" w:hAnsi="Times New Roman" w:cs="Times New Roman"/>
                <w:b/>
                <w:bCs/>
                <w:sz w:val="20"/>
                <w:szCs w:val="20"/>
              </w:rPr>
              <w:t>Заказчик:</w:t>
            </w:r>
            <w:r>
              <w:rPr>
                <w:rFonts w:ascii="Times New Roman" w:hAnsi="Times New Roman" w:cs="Times New Roman"/>
                <w:sz w:val="20"/>
                <w:szCs w:val="20"/>
              </w:rPr>
              <w:br/>
            </w:r>
            <w:proofErr w:type="gramStart"/>
            <w:r>
              <w:rPr>
                <w:rFonts w:ascii="Times New Roman" w:hAnsi="Times New Roman" w:cs="Times New Roman"/>
                <w:sz w:val="20"/>
                <w:szCs w:val="20"/>
              </w:rPr>
              <w:t>ФИО:_</w:t>
            </w:r>
            <w:proofErr w:type="gramEnd"/>
            <w:r>
              <w:rPr>
                <w:rFonts w:ascii="Times New Roman" w:hAnsi="Times New Roman" w:cs="Times New Roman"/>
                <w:sz w:val="20"/>
                <w:szCs w:val="20"/>
              </w:rPr>
              <w:t>__________________________________________________________________________________________________</w:t>
            </w:r>
          </w:p>
          <w:p w14:paraId="0D7B36B2" w14:textId="77777777" w:rsidR="00CD3187" w:rsidRDefault="00000000">
            <w:pPr>
              <w:ind w:left="142"/>
              <w:jc w:val="both"/>
              <w:rPr>
                <w:rFonts w:ascii="Times New Roman" w:hAnsi="Times New Roman" w:cs="Times New Roman"/>
                <w:sz w:val="20"/>
                <w:szCs w:val="20"/>
              </w:rPr>
            </w:pPr>
            <w:r>
              <w:rPr>
                <w:rFonts w:ascii="Times New Roman" w:hAnsi="Times New Roman" w:cs="Times New Roman"/>
                <w:sz w:val="20"/>
                <w:szCs w:val="20"/>
              </w:rPr>
              <w:t>Дата рождения: «___</w:t>
            </w:r>
            <w:proofErr w:type="gramStart"/>
            <w:r>
              <w:rPr>
                <w:rFonts w:ascii="Times New Roman" w:hAnsi="Times New Roman" w:cs="Times New Roman"/>
                <w:sz w:val="20"/>
                <w:szCs w:val="20"/>
              </w:rPr>
              <w:t>_»_</w:t>
            </w:r>
            <w:proofErr w:type="gramEnd"/>
            <w:r>
              <w:rPr>
                <w:rFonts w:ascii="Times New Roman" w:hAnsi="Times New Roman" w:cs="Times New Roman"/>
                <w:sz w:val="20"/>
                <w:szCs w:val="20"/>
              </w:rPr>
              <w:t>_____</w:t>
            </w:r>
            <w:proofErr w:type="gramStart"/>
            <w:r>
              <w:rPr>
                <w:rFonts w:ascii="Times New Roman" w:hAnsi="Times New Roman" w:cs="Times New Roman"/>
                <w:sz w:val="20"/>
                <w:szCs w:val="20"/>
              </w:rPr>
              <w:t>_._</w:t>
            </w:r>
            <w:proofErr w:type="gramEnd"/>
            <w:r>
              <w:rPr>
                <w:rFonts w:ascii="Times New Roman" w:hAnsi="Times New Roman" w:cs="Times New Roman"/>
                <w:sz w:val="20"/>
                <w:szCs w:val="20"/>
              </w:rPr>
              <w:t>_____г</w:t>
            </w:r>
          </w:p>
          <w:p w14:paraId="4AEE0CFA" w14:textId="77777777" w:rsidR="00CD3187" w:rsidRDefault="00000000">
            <w:pPr>
              <w:ind w:left="142"/>
              <w:jc w:val="both"/>
              <w:rPr>
                <w:rFonts w:ascii="Times New Roman" w:hAnsi="Times New Roman" w:cs="Times New Roman"/>
                <w:sz w:val="20"/>
                <w:szCs w:val="20"/>
              </w:rPr>
            </w:pPr>
            <w:r>
              <w:rPr>
                <w:rFonts w:ascii="Times New Roman" w:hAnsi="Times New Roman" w:cs="Times New Roman"/>
                <w:sz w:val="20"/>
                <w:szCs w:val="20"/>
              </w:rPr>
              <w:t xml:space="preserve">Паспорт </w:t>
            </w:r>
            <w:proofErr w:type="spellStart"/>
            <w:r>
              <w:rPr>
                <w:rFonts w:ascii="Times New Roman" w:hAnsi="Times New Roman" w:cs="Times New Roman"/>
                <w:sz w:val="20"/>
                <w:szCs w:val="20"/>
              </w:rPr>
              <w:t>серия__________номер</w:t>
            </w:r>
            <w:proofErr w:type="spellEnd"/>
            <w:r>
              <w:rPr>
                <w:rFonts w:ascii="Times New Roman" w:hAnsi="Times New Roman" w:cs="Times New Roman"/>
                <w:sz w:val="20"/>
                <w:szCs w:val="20"/>
              </w:rPr>
              <w:t>___________</w:t>
            </w:r>
          </w:p>
          <w:p w14:paraId="2974A325" w14:textId="77777777" w:rsidR="00CD3187" w:rsidRDefault="00000000">
            <w:pPr>
              <w:ind w:left="142"/>
              <w:rPr>
                <w:rFonts w:ascii="Times New Roman" w:hAnsi="Times New Roman" w:cs="Times New Roman"/>
                <w:sz w:val="20"/>
                <w:szCs w:val="20"/>
              </w:rPr>
            </w:pPr>
            <w:r>
              <w:rPr>
                <w:rFonts w:ascii="Times New Roman" w:hAnsi="Times New Roman" w:cs="Times New Roman"/>
                <w:sz w:val="20"/>
                <w:szCs w:val="20"/>
              </w:rPr>
              <w:t>Кем и когда выдан ________________________________________________________________________________________________________</w:t>
            </w:r>
          </w:p>
          <w:p w14:paraId="7AA3917D" w14:textId="77777777" w:rsidR="00CD3187" w:rsidRDefault="00000000">
            <w:pPr>
              <w:ind w:left="142"/>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________________________________________________________________________________________________________</w:t>
            </w:r>
          </w:p>
          <w:p w14:paraId="70115A73" w14:textId="77777777" w:rsidR="00CD3187" w:rsidRDefault="00000000">
            <w:pPr>
              <w:ind w:left="142"/>
              <w:jc w:val="both"/>
              <w:rPr>
                <w:rFonts w:ascii="Times New Roman" w:hAnsi="Times New Roman" w:cs="Times New Roman"/>
                <w:sz w:val="20"/>
                <w:szCs w:val="20"/>
              </w:rPr>
            </w:pPr>
            <w:r>
              <w:rPr>
                <w:rFonts w:ascii="Times New Roman" w:hAnsi="Times New Roman" w:cs="Times New Roman"/>
                <w:sz w:val="20"/>
                <w:szCs w:val="20"/>
              </w:rPr>
              <w:t xml:space="preserve">Код </w:t>
            </w:r>
            <w:proofErr w:type="gramStart"/>
            <w:r>
              <w:rPr>
                <w:rFonts w:ascii="Times New Roman" w:hAnsi="Times New Roman" w:cs="Times New Roman"/>
                <w:sz w:val="20"/>
                <w:szCs w:val="20"/>
              </w:rPr>
              <w:t>подразделения:_</w:t>
            </w:r>
            <w:proofErr w:type="gramEnd"/>
            <w:r>
              <w:rPr>
                <w:rFonts w:ascii="Times New Roman" w:hAnsi="Times New Roman" w:cs="Times New Roman"/>
                <w:sz w:val="20"/>
                <w:szCs w:val="20"/>
              </w:rPr>
              <w:t>_____________________</w:t>
            </w:r>
          </w:p>
          <w:p w14:paraId="64C7D94C" w14:textId="77777777" w:rsidR="00CD3187" w:rsidRDefault="00000000">
            <w:pPr>
              <w:ind w:left="142"/>
              <w:jc w:val="both"/>
              <w:rPr>
                <w:rFonts w:ascii="Times New Roman" w:hAnsi="Times New Roman" w:cs="Times New Roman"/>
                <w:sz w:val="20"/>
                <w:szCs w:val="20"/>
              </w:rPr>
            </w:pPr>
            <w:r>
              <w:rPr>
                <w:rFonts w:ascii="Times New Roman" w:hAnsi="Times New Roman" w:cs="Times New Roman"/>
                <w:sz w:val="20"/>
                <w:szCs w:val="20"/>
              </w:rPr>
              <w:t xml:space="preserve">Адрес </w:t>
            </w:r>
            <w:proofErr w:type="gramStart"/>
            <w:r>
              <w:rPr>
                <w:rFonts w:ascii="Times New Roman" w:hAnsi="Times New Roman" w:cs="Times New Roman"/>
                <w:sz w:val="20"/>
                <w:szCs w:val="20"/>
              </w:rPr>
              <w:t>регистрации:_</w:t>
            </w:r>
            <w:proofErr w:type="gramEnd"/>
            <w:r>
              <w:rPr>
                <w:rFonts w:ascii="Times New Roman" w:hAnsi="Times New Roman" w:cs="Times New Roman"/>
                <w:sz w:val="20"/>
                <w:szCs w:val="20"/>
              </w:rPr>
              <w:t>_____________________</w:t>
            </w:r>
          </w:p>
          <w:p w14:paraId="61E82B9F" w14:textId="77777777" w:rsidR="00CD3187" w:rsidRDefault="00000000">
            <w:pPr>
              <w:jc w:val="both"/>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Телефон:_</w:t>
            </w:r>
            <w:proofErr w:type="gramEnd"/>
            <w:r>
              <w:rPr>
                <w:rFonts w:ascii="Times New Roman" w:hAnsi="Times New Roman" w:cs="Times New Roman"/>
                <w:sz w:val="20"/>
                <w:szCs w:val="20"/>
              </w:rPr>
              <w:t>______________________________</w:t>
            </w:r>
          </w:p>
          <w:p w14:paraId="22DE6BFF" w14:textId="77777777" w:rsidR="00CD3187" w:rsidRDefault="00000000">
            <w:pPr>
              <w:ind w:left="142"/>
              <w:jc w:val="both"/>
              <w:rPr>
                <w:rFonts w:ascii="Times New Roman" w:hAnsi="Times New Roman" w:cs="Times New Roman"/>
                <w:sz w:val="20"/>
                <w:szCs w:val="20"/>
              </w:rPr>
            </w:pPr>
            <w:r>
              <w:rPr>
                <w:rFonts w:ascii="Times New Roman" w:hAnsi="Times New Roman" w:cs="Times New Roman"/>
                <w:sz w:val="20"/>
                <w:szCs w:val="20"/>
              </w:rPr>
              <w:t xml:space="preserve">Адрес </w:t>
            </w:r>
            <w:proofErr w:type="spellStart"/>
            <w:proofErr w:type="gramStart"/>
            <w:r>
              <w:rPr>
                <w:rFonts w:ascii="Times New Roman" w:hAnsi="Times New Roman" w:cs="Times New Roman"/>
                <w:sz w:val="20"/>
                <w:szCs w:val="20"/>
              </w:rPr>
              <w:t>эл.почты</w:t>
            </w:r>
            <w:proofErr w:type="spellEnd"/>
            <w:proofErr w:type="gramEnd"/>
            <w:r>
              <w:rPr>
                <w:rFonts w:ascii="Times New Roman" w:hAnsi="Times New Roman" w:cs="Times New Roman"/>
                <w:sz w:val="20"/>
                <w:szCs w:val="20"/>
              </w:rPr>
              <w:t>:_________________________</w:t>
            </w:r>
          </w:p>
          <w:p w14:paraId="49E1EB6E" w14:textId="77777777" w:rsidR="00CD3187" w:rsidRDefault="00CD3187">
            <w:pPr>
              <w:ind w:left="142"/>
              <w:jc w:val="both"/>
              <w:rPr>
                <w:rFonts w:ascii="Times New Roman" w:hAnsi="Times New Roman" w:cs="Times New Roman"/>
                <w:sz w:val="20"/>
                <w:szCs w:val="20"/>
              </w:rPr>
            </w:pPr>
          </w:p>
          <w:p w14:paraId="7B11B3F9" w14:textId="77777777" w:rsidR="00CD3187" w:rsidRDefault="00000000">
            <w:pPr>
              <w:ind w:left="142"/>
              <w:jc w:val="both"/>
              <w:rPr>
                <w:rFonts w:ascii="Times New Roman" w:hAnsi="Times New Roman" w:cs="Times New Roman"/>
                <w:b/>
                <w:bCs/>
                <w:sz w:val="20"/>
                <w:szCs w:val="20"/>
              </w:rPr>
            </w:pPr>
            <w:r>
              <w:rPr>
                <w:rFonts w:ascii="Times New Roman" w:hAnsi="Times New Roman" w:cs="Times New Roman"/>
                <w:b/>
                <w:bCs/>
                <w:sz w:val="20"/>
                <w:szCs w:val="20"/>
              </w:rPr>
              <w:t>Обучающийся_______________/_________________</w:t>
            </w:r>
          </w:p>
          <w:p w14:paraId="71324F90" w14:textId="77777777" w:rsidR="00CD3187" w:rsidRDefault="00CD3187">
            <w:pPr>
              <w:jc w:val="both"/>
              <w:rPr>
                <w:rFonts w:ascii="Times New Roman" w:hAnsi="Times New Roman" w:cs="Times New Roman"/>
                <w:sz w:val="20"/>
                <w:szCs w:val="20"/>
              </w:rPr>
            </w:pPr>
          </w:p>
        </w:tc>
      </w:tr>
    </w:tbl>
    <w:p w14:paraId="0F785953" w14:textId="77777777" w:rsidR="00CD3187" w:rsidRDefault="00CD3187">
      <w:pPr>
        <w:spacing w:after="0" w:line="240" w:lineRule="auto"/>
        <w:ind w:left="142"/>
        <w:jc w:val="both"/>
        <w:rPr>
          <w:rFonts w:ascii="Times New Roman" w:hAnsi="Times New Roman" w:cs="Times New Roman"/>
          <w:sz w:val="20"/>
          <w:szCs w:val="20"/>
        </w:rPr>
      </w:pPr>
    </w:p>
    <w:p w14:paraId="17076DC4" w14:textId="77777777" w:rsidR="00CD3187" w:rsidRDefault="00000000">
      <w:pPr>
        <w:spacing w:after="0" w:line="240" w:lineRule="auto"/>
        <w:ind w:left="142"/>
        <w:jc w:val="both"/>
        <w:rPr>
          <w:rFonts w:ascii="Times New Roman" w:hAnsi="Times New Roman" w:cs="Times New Roman"/>
          <w:sz w:val="20"/>
          <w:szCs w:val="20"/>
        </w:rPr>
      </w:pPr>
      <w:r>
        <w:rPr>
          <w:rFonts w:ascii="Times New Roman" w:hAnsi="Times New Roman" w:cs="Times New Roman"/>
          <w:sz w:val="20"/>
          <w:szCs w:val="20"/>
        </w:rPr>
        <w:tab/>
      </w:r>
    </w:p>
    <w:p w14:paraId="130ABCEA" w14:textId="77777777" w:rsidR="00CD3187" w:rsidRDefault="00CD3187">
      <w:pPr>
        <w:spacing w:after="0" w:line="240" w:lineRule="auto"/>
        <w:ind w:left="142"/>
        <w:jc w:val="both"/>
        <w:rPr>
          <w:rFonts w:ascii="Times New Roman" w:hAnsi="Times New Roman" w:cs="Times New Roman"/>
          <w:sz w:val="20"/>
          <w:szCs w:val="20"/>
        </w:rPr>
      </w:pPr>
    </w:p>
    <w:p w14:paraId="1DFE2624" w14:textId="77777777" w:rsidR="00CD3187" w:rsidRDefault="00000000">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p>
    <w:p w14:paraId="3A09F158" w14:textId="77777777" w:rsidR="00CD3187" w:rsidRDefault="00CD3187">
      <w:pPr>
        <w:spacing w:after="0" w:line="240" w:lineRule="auto"/>
        <w:ind w:left="142"/>
        <w:jc w:val="both"/>
        <w:rPr>
          <w:rFonts w:ascii="Times New Roman" w:hAnsi="Times New Roman" w:cs="Times New Roman"/>
          <w:sz w:val="20"/>
          <w:szCs w:val="20"/>
        </w:rPr>
      </w:pPr>
    </w:p>
    <w:p w14:paraId="2A7C94A3" w14:textId="77777777" w:rsidR="00CD3187" w:rsidRDefault="00CD3187">
      <w:pPr>
        <w:spacing w:after="0" w:line="240" w:lineRule="auto"/>
        <w:ind w:left="142"/>
        <w:jc w:val="both"/>
        <w:rPr>
          <w:rFonts w:ascii="Times New Roman" w:hAnsi="Times New Roman" w:cs="Times New Roman"/>
          <w:sz w:val="20"/>
          <w:szCs w:val="20"/>
        </w:rPr>
      </w:pPr>
    </w:p>
    <w:p w14:paraId="085EF8A0" w14:textId="77777777" w:rsidR="00CD3187" w:rsidRDefault="00CD3187">
      <w:pPr>
        <w:spacing w:after="0" w:line="240" w:lineRule="auto"/>
        <w:ind w:left="142"/>
        <w:jc w:val="both"/>
        <w:rPr>
          <w:rFonts w:ascii="Times New Roman" w:hAnsi="Times New Roman" w:cs="Times New Roman"/>
          <w:sz w:val="20"/>
          <w:szCs w:val="20"/>
        </w:rPr>
      </w:pPr>
    </w:p>
    <w:sectPr w:rsidR="00CD3187">
      <w:pgSz w:w="11906" w:h="16838"/>
      <w:pgMar w:top="851" w:right="566" w:bottom="709"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BF1D5" w14:textId="77777777" w:rsidR="003B4AC7" w:rsidRDefault="003B4AC7">
      <w:pPr>
        <w:spacing w:after="0" w:line="240" w:lineRule="auto"/>
      </w:pPr>
      <w:r>
        <w:separator/>
      </w:r>
    </w:p>
  </w:endnote>
  <w:endnote w:type="continuationSeparator" w:id="0">
    <w:p w14:paraId="62ACE618" w14:textId="77777777" w:rsidR="003B4AC7" w:rsidRDefault="003B4A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FE063" w14:textId="77777777" w:rsidR="003B4AC7" w:rsidRDefault="003B4AC7">
      <w:pPr>
        <w:spacing w:after="0" w:line="240" w:lineRule="auto"/>
      </w:pPr>
      <w:r>
        <w:separator/>
      </w:r>
    </w:p>
  </w:footnote>
  <w:footnote w:type="continuationSeparator" w:id="0">
    <w:p w14:paraId="5C7241AE" w14:textId="77777777" w:rsidR="003B4AC7" w:rsidRDefault="003B4AC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187"/>
    <w:rsid w:val="001636F2"/>
    <w:rsid w:val="003B4AC7"/>
    <w:rsid w:val="003D14EB"/>
    <w:rsid w:val="00703835"/>
    <w:rsid w:val="00CD31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7D192"/>
  <w15:docId w15:val="{7EDD88AA-8A69-45A5-A21B-DC346F702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paragraph" w:styleId="a4">
    <w:name w:val="header"/>
    <w:basedOn w:val="a"/>
    <w:link w:val="a5"/>
    <w:uiPriority w:val="99"/>
    <w:unhideWhenUsed/>
    <w:pPr>
      <w:tabs>
        <w:tab w:val="center" w:pos="7143"/>
        <w:tab w:val="right" w:pos="14287"/>
      </w:tabs>
      <w:spacing w:after="0" w:line="240" w:lineRule="auto"/>
    </w:pPr>
  </w:style>
  <w:style w:type="character" w:customStyle="1" w:styleId="a5">
    <w:name w:val="Верхний колонтитул Знак"/>
    <w:basedOn w:val="a0"/>
    <w:link w:val="a4"/>
    <w:uiPriority w:val="99"/>
  </w:style>
  <w:style w:type="paragraph" w:styleId="a6">
    <w:name w:val="footer"/>
    <w:basedOn w:val="a"/>
    <w:link w:val="a7"/>
    <w:uiPriority w:val="99"/>
    <w:unhideWhenUsed/>
    <w:pPr>
      <w:tabs>
        <w:tab w:val="center" w:pos="7143"/>
        <w:tab w:val="right" w:pos="14287"/>
      </w:tabs>
      <w:spacing w:after="0" w:line="240" w:lineRule="auto"/>
    </w:pPr>
  </w:style>
  <w:style w:type="character" w:customStyle="1" w:styleId="a7">
    <w:name w:val="Нижний колонтитул Знак"/>
    <w:basedOn w:val="a0"/>
    <w:link w:val="a6"/>
    <w:uiPriority w:val="99"/>
  </w:style>
  <w:style w:type="paragraph" w:styleId="a8">
    <w:name w:val="caption"/>
    <w:basedOn w:val="a"/>
    <w:next w:val="a"/>
    <w:link w:val="a9"/>
    <w:uiPriority w:val="35"/>
    <w:semiHidden/>
    <w:unhideWhenUsed/>
    <w:qFormat/>
    <w:pPr>
      <w:spacing w:line="276" w:lineRule="auto"/>
    </w:pPr>
    <w:rPr>
      <w:b/>
      <w:bCs/>
      <w:color w:val="4472C4" w:themeColor="accent1"/>
      <w:sz w:val="18"/>
      <w:szCs w:val="18"/>
    </w:rPr>
  </w:style>
  <w:style w:type="character" w:customStyle="1" w:styleId="a9">
    <w:name w:val="Название объекта Знак"/>
    <w:basedOn w:val="a0"/>
    <w:link w:val="a8"/>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a">
    <w:name w:val="Hyperlink"/>
    <w:uiPriority w:val="99"/>
    <w:unhideWhenUsed/>
    <w:rPr>
      <w:color w:val="0563C1" w:themeColor="hyperlink"/>
      <w:u w:val="single"/>
    </w:rPr>
  </w:style>
  <w:style w:type="paragraph" w:styleId="ab">
    <w:name w:val="footnote text"/>
    <w:basedOn w:val="a"/>
    <w:link w:val="ac"/>
    <w:uiPriority w:val="99"/>
    <w:semiHidden/>
    <w:unhideWhenUsed/>
    <w:pPr>
      <w:spacing w:after="40" w:line="240" w:lineRule="auto"/>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pPr>
      <w:spacing w:after="0" w:line="240" w:lineRule="auto"/>
    </w:pPr>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2">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pPr>
      <w:spacing w:after="0"/>
    </w:p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semiHidden/>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72727" w:themeColor="text1" w:themeTint="D8"/>
    </w:rPr>
  </w:style>
  <w:style w:type="character" w:customStyle="1" w:styleId="90">
    <w:name w:val="Заголовок 9 Знак"/>
    <w:basedOn w:val="a0"/>
    <w:link w:val="9"/>
    <w:uiPriority w:val="9"/>
    <w:semiHidden/>
    <w:rPr>
      <w:rFonts w:eastAsiaTheme="majorEastAsia" w:cstheme="majorBidi"/>
      <w:color w:val="272727" w:themeColor="text1" w:themeTint="D8"/>
    </w:rPr>
  </w:style>
  <w:style w:type="paragraph" w:styleId="af3">
    <w:name w:val="Title"/>
    <w:basedOn w:val="a"/>
    <w:next w:val="a"/>
    <w:link w:val="af4"/>
    <w:uiPriority w:val="10"/>
    <w:qFormat/>
    <w:pPr>
      <w:spacing w:after="80" w:line="240" w:lineRule="auto"/>
      <w:contextualSpacing/>
    </w:pPr>
    <w:rPr>
      <w:rFonts w:asciiTheme="majorHAnsi" w:eastAsiaTheme="majorEastAsia" w:hAnsiTheme="majorHAnsi" w:cstheme="majorBidi"/>
      <w:spacing w:val="-10"/>
      <w:sz w:val="56"/>
      <w:szCs w:val="56"/>
    </w:rPr>
  </w:style>
  <w:style w:type="character" w:customStyle="1" w:styleId="af4">
    <w:name w:val="Заголовок Знак"/>
    <w:basedOn w:val="a0"/>
    <w:link w:val="af3"/>
    <w:uiPriority w:val="10"/>
    <w:rPr>
      <w:rFonts w:asciiTheme="majorHAnsi" w:eastAsiaTheme="majorEastAsia" w:hAnsiTheme="majorHAnsi" w:cstheme="majorBidi"/>
      <w:spacing w:val="-10"/>
      <w:sz w:val="56"/>
      <w:szCs w:val="56"/>
    </w:rPr>
  </w:style>
  <w:style w:type="paragraph" w:styleId="af5">
    <w:name w:val="Subtitle"/>
    <w:basedOn w:val="a"/>
    <w:next w:val="a"/>
    <w:link w:val="af6"/>
    <w:uiPriority w:val="11"/>
    <w:qFormat/>
    <w:pPr>
      <w:numPr>
        <w:ilvl w:val="1"/>
      </w:numPr>
    </w:pPr>
    <w:rPr>
      <w:rFonts w:eastAsiaTheme="majorEastAsia" w:cstheme="majorBidi"/>
      <w:color w:val="595959" w:themeColor="text1" w:themeTint="A6"/>
      <w:spacing w:val="15"/>
      <w:sz w:val="28"/>
      <w:szCs w:val="28"/>
    </w:rPr>
  </w:style>
  <w:style w:type="character" w:customStyle="1" w:styleId="af6">
    <w:name w:val="Подзаголовок Знак"/>
    <w:basedOn w:val="a0"/>
    <w:link w:val="af5"/>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f7">
    <w:name w:val="List Paragraph"/>
    <w:basedOn w:val="a"/>
    <w:uiPriority w:val="34"/>
    <w:qFormat/>
    <w:pPr>
      <w:ind w:left="720"/>
      <w:contextualSpacing/>
    </w:pPr>
  </w:style>
  <w:style w:type="character" w:styleId="af8">
    <w:name w:val="Intense Emphasis"/>
    <w:basedOn w:val="a0"/>
    <w:uiPriority w:val="21"/>
    <w:qFormat/>
    <w:rPr>
      <w:i/>
      <w:iCs/>
      <w:color w:val="2F5496" w:themeColor="accent1" w:themeShade="BF"/>
    </w:rPr>
  </w:style>
  <w:style w:type="paragraph" w:styleId="af9">
    <w:name w:val="Intense Quote"/>
    <w:basedOn w:val="a"/>
    <w:next w:val="a"/>
    <w:link w:val="afa"/>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a">
    <w:name w:val="Выделенная цитата Знак"/>
    <w:basedOn w:val="a0"/>
    <w:link w:val="af9"/>
    <w:uiPriority w:val="30"/>
    <w:rPr>
      <w:i/>
      <w:iCs/>
      <w:color w:val="2F5496" w:themeColor="accent1" w:themeShade="BF"/>
    </w:rPr>
  </w:style>
  <w:style w:type="character" w:styleId="afb">
    <w:name w:val="Intense Reference"/>
    <w:basedOn w:val="a0"/>
    <w:uiPriority w:val="32"/>
    <w:qFormat/>
    <w:rPr>
      <w:b/>
      <w:bCs/>
      <w:smallCaps/>
      <w:color w:val="2F5496" w:themeColor="accent1" w:themeShade="BF"/>
      <w:spacing w:val="5"/>
    </w:rPr>
  </w:style>
  <w:style w:type="table" w:styleId="afc">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2843</Words>
  <Characters>16206</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 Рябчевский</dc:creator>
  <cp:keywords/>
  <dc:description/>
  <cp:lastModifiedBy>Денис Рябчевский</cp:lastModifiedBy>
  <cp:revision>8</cp:revision>
  <dcterms:created xsi:type="dcterms:W3CDTF">2025-10-13T16:02:00Z</dcterms:created>
  <dcterms:modified xsi:type="dcterms:W3CDTF">2026-06-24T08:56:00Z</dcterms:modified>
</cp:coreProperties>
</file>